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06E5" w14:textId="77777777" w:rsidR="00EE630E" w:rsidRPr="00E83012" w:rsidRDefault="00EE630E" w:rsidP="0011672F">
      <w:pPr>
        <w:pStyle w:val="Ttulo"/>
        <w:spacing w:line="228" w:lineRule="auto"/>
        <w:ind w:left="102" w:right="0" w:firstLine="0"/>
        <w:rPr>
          <w:rFonts w:ascii="Arial" w:hAnsi="Arial" w:cs="Arial"/>
          <w:b/>
          <w:bCs/>
          <w:i w:val="0"/>
          <w:iCs w:val="0"/>
          <w:sz w:val="28"/>
          <w:szCs w:val="28"/>
          <w:u w:val="single"/>
          <w:lang w:val="es-ES"/>
        </w:rPr>
      </w:pPr>
      <w:r w:rsidRPr="00E83012">
        <w:rPr>
          <w:rFonts w:ascii="Arial" w:hAnsi="Arial" w:cs="Arial"/>
          <w:b/>
          <w:bCs/>
          <w:i w:val="0"/>
          <w:iCs w:val="0"/>
          <w:sz w:val="28"/>
          <w:szCs w:val="28"/>
          <w:u w:val="single"/>
          <w:lang w:val="es-ES"/>
        </w:rPr>
        <w:t>I CONCURSO DE PUZZLES NAVIDAD DE SIMANCAS</w:t>
      </w:r>
    </w:p>
    <w:p w14:paraId="357D3D62" w14:textId="3CE31ED3" w:rsidR="00EE630E" w:rsidRPr="00E83012" w:rsidRDefault="00EE630E" w:rsidP="0011672F">
      <w:pPr>
        <w:pStyle w:val="Ttulo"/>
        <w:spacing w:line="228" w:lineRule="auto"/>
        <w:ind w:left="102" w:right="0" w:firstLine="0"/>
        <w:rPr>
          <w:rFonts w:ascii="Arial" w:hAnsi="Arial" w:cs="Arial"/>
          <w:b/>
          <w:bCs/>
          <w:i w:val="0"/>
          <w:iCs w:val="0"/>
          <w:sz w:val="28"/>
          <w:szCs w:val="28"/>
          <w:u w:val="single"/>
          <w:lang w:val="es-ES"/>
        </w:rPr>
      </w:pPr>
      <w:r w:rsidRPr="00E83012">
        <w:rPr>
          <w:rFonts w:ascii="Arial" w:hAnsi="Arial" w:cs="Arial"/>
          <w:b/>
          <w:bCs/>
          <w:i w:val="0"/>
          <w:iCs w:val="0"/>
          <w:sz w:val="28"/>
          <w:szCs w:val="28"/>
          <w:u w:val="single"/>
          <w:lang w:val="es-ES"/>
        </w:rPr>
        <w:t>202</w:t>
      </w:r>
      <w:r w:rsidR="006464D1" w:rsidRPr="00E83012">
        <w:rPr>
          <w:rFonts w:ascii="Arial" w:hAnsi="Arial" w:cs="Arial"/>
          <w:b/>
          <w:bCs/>
          <w:i w:val="0"/>
          <w:iCs w:val="0"/>
          <w:sz w:val="28"/>
          <w:szCs w:val="28"/>
          <w:u w:val="single"/>
          <w:lang w:val="es-ES"/>
        </w:rPr>
        <w:t>2</w:t>
      </w:r>
      <w:r w:rsidRPr="00E83012">
        <w:rPr>
          <w:rFonts w:ascii="Arial" w:hAnsi="Arial" w:cs="Arial"/>
          <w:b/>
          <w:bCs/>
          <w:i w:val="0"/>
          <w:iCs w:val="0"/>
          <w:sz w:val="28"/>
          <w:szCs w:val="28"/>
          <w:u w:val="single"/>
          <w:lang w:val="es-ES"/>
        </w:rPr>
        <w:t>/202</w:t>
      </w:r>
      <w:r w:rsidR="006464D1" w:rsidRPr="00E83012">
        <w:rPr>
          <w:rFonts w:ascii="Arial" w:hAnsi="Arial" w:cs="Arial"/>
          <w:b/>
          <w:bCs/>
          <w:i w:val="0"/>
          <w:iCs w:val="0"/>
          <w:sz w:val="28"/>
          <w:szCs w:val="28"/>
          <w:u w:val="single"/>
          <w:lang w:val="es-ES"/>
        </w:rPr>
        <w:t>3</w:t>
      </w:r>
    </w:p>
    <w:p w14:paraId="775E0D3E" w14:textId="1A6DDF4A" w:rsidR="00EE630E" w:rsidRPr="00E83012" w:rsidRDefault="00EE630E" w:rsidP="004A20D8">
      <w:pPr>
        <w:ind w:left="102"/>
        <w:jc w:val="both"/>
        <w:rPr>
          <w:sz w:val="20"/>
          <w:szCs w:val="20"/>
        </w:rPr>
      </w:pPr>
    </w:p>
    <w:p w14:paraId="041BE963" w14:textId="77777777" w:rsidR="00D70CC5" w:rsidRPr="00E83012" w:rsidRDefault="00D70CC5" w:rsidP="004A20D8">
      <w:pPr>
        <w:ind w:left="102"/>
        <w:jc w:val="both"/>
        <w:rPr>
          <w:sz w:val="20"/>
          <w:szCs w:val="20"/>
        </w:rPr>
      </w:pPr>
    </w:p>
    <w:p w14:paraId="6E2EFBB5" w14:textId="1FA35ABC" w:rsidR="00EE630E" w:rsidRPr="00E83012" w:rsidRDefault="00EE630E" w:rsidP="0011672F">
      <w:pPr>
        <w:spacing w:before="80"/>
        <w:ind w:left="102"/>
        <w:jc w:val="center"/>
        <w:rPr>
          <w:b/>
          <w:sz w:val="20"/>
          <w:szCs w:val="20"/>
        </w:rPr>
      </w:pPr>
      <w:r w:rsidRPr="00E83012">
        <w:rPr>
          <w:b/>
          <w:sz w:val="20"/>
          <w:szCs w:val="20"/>
        </w:rPr>
        <w:t>BASES</w:t>
      </w:r>
      <w:r w:rsidRPr="00E83012">
        <w:rPr>
          <w:b/>
          <w:spacing w:val="-2"/>
          <w:sz w:val="20"/>
          <w:szCs w:val="20"/>
        </w:rPr>
        <w:t xml:space="preserve"> </w:t>
      </w:r>
      <w:r w:rsidRPr="00E83012">
        <w:rPr>
          <w:b/>
          <w:sz w:val="20"/>
          <w:szCs w:val="20"/>
        </w:rPr>
        <w:t>DEL</w:t>
      </w:r>
      <w:r w:rsidRPr="00E83012">
        <w:rPr>
          <w:b/>
          <w:spacing w:val="-3"/>
          <w:sz w:val="20"/>
          <w:szCs w:val="20"/>
        </w:rPr>
        <w:t xml:space="preserve"> </w:t>
      </w:r>
      <w:r w:rsidRPr="00E83012">
        <w:rPr>
          <w:b/>
          <w:sz w:val="20"/>
          <w:szCs w:val="20"/>
        </w:rPr>
        <w:t>CONCURSO</w:t>
      </w:r>
      <w:r w:rsidRPr="00E83012">
        <w:rPr>
          <w:b/>
          <w:spacing w:val="-3"/>
          <w:sz w:val="20"/>
          <w:szCs w:val="20"/>
        </w:rPr>
        <w:t xml:space="preserve"> </w:t>
      </w:r>
    </w:p>
    <w:p w14:paraId="652E97D7" w14:textId="77777777" w:rsidR="0011672F" w:rsidRPr="00E83012" w:rsidRDefault="0011672F" w:rsidP="0011672F">
      <w:pPr>
        <w:spacing w:before="80"/>
        <w:ind w:left="102"/>
        <w:jc w:val="center"/>
        <w:rPr>
          <w:b/>
          <w:sz w:val="20"/>
          <w:szCs w:val="20"/>
        </w:rPr>
      </w:pPr>
    </w:p>
    <w:p w14:paraId="1B7B3615" w14:textId="77777777" w:rsidR="00EE630E" w:rsidRPr="00E83012" w:rsidRDefault="00EE630E" w:rsidP="00E413B3">
      <w:pPr>
        <w:pStyle w:val="Ttulo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83012">
        <w:rPr>
          <w:rFonts w:ascii="Arial" w:hAnsi="Arial" w:cs="Arial"/>
          <w:b/>
          <w:bCs/>
          <w:color w:val="auto"/>
          <w:sz w:val="20"/>
          <w:szCs w:val="20"/>
        </w:rPr>
        <w:t>Fechas</w:t>
      </w:r>
      <w:r w:rsidRPr="00E83012">
        <w:rPr>
          <w:rFonts w:ascii="Arial" w:hAnsi="Arial" w:cs="Arial"/>
          <w:b/>
          <w:bCs/>
          <w:color w:val="auto"/>
          <w:spacing w:val="-1"/>
          <w:sz w:val="20"/>
          <w:szCs w:val="20"/>
        </w:rPr>
        <w:t xml:space="preserve"> </w:t>
      </w:r>
      <w:r w:rsidRPr="00E83012">
        <w:rPr>
          <w:rFonts w:ascii="Arial" w:hAnsi="Arial" w:cs="Arial"/>
          <w:b/>
          <w:bCs/>
          <w:color w:val="auto"/>
          <w:sz w:val="20"/>
          <w:szCs w:val="20"/>
        </w:rPr>
        <w:t>de</w:t>
      </w:r>
      <w:r w:rsidRPr="00E83012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 </w:t>
      </w:r>
      <w:r w:rsidRPr="00E83012">
        <w:rPr>
          <w:rFonts w:ascii="Arial" w:hAnsi="Arial" w:cs="Arial"/>
          <w:b/>
          <w:bCs/>
          <w:color w:val="auto"/>
          <w:sz w:val="20"/>
          <w:szCs w:val="20"/>
        </w:rPr>
        <w:t>la</w:t>
      </w:r>
      <w:r w:rsidRPr="00E83012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 </w:t>
      </w:r>
      <w:r w:rsidRPr="00E83012">
        <w:rPr>
          <w:rFonts w:ascii="Arial" w:hAnsi="Arial" w:cs="Arial"/>
          <w:b/>
          <w:bCs/>
          <w:color w:val="auto"/>
          <w:sz w:val="20"/>
          <w:szCs w:val="20"/>
        </w:rPr>
        <w:t>Actividad:</w:t>
      </w:r>
    </w:p>
    <w:p w14:paraId="4AA70341" w14:textId="77777777" w:rsidR="00E413B3" w:rsidRPr="00E83012" w:rsidRDefault="00E413B3" w:rsidP="00E413B3">
      <w:pPr>
        <w:pStyle w:val="Textoindependiente"/>
        <w:ind w:left="102" w:firstLine="360"/>
        <w:jc w:val="both"/>
        <w:rPr>
          <w:sz w:val="20"/>
          <w:szCs w:val="20"/>
        </w:rPr>
      </w:pPr>
    </w:p>
    <w:p w14:paraId="60D689AF" w14:textId="3718BA12" w:rsidR="00EE630E" w:rsidRPr="00E83012" w:rsidRDefault="00EE630E" w:rsidP="00E413B3">
      <w:pPr>
        <w:pStyle w:val="Textoindependiente"/>
        <w:ind w:left="102" w:firstLine="360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El</w:t>
      </w:r>
      <w:r w:rsidRPr="00E83012">
        <w:rPr>
          <w:spacing w:val="2"/>
          <w:sz w:val="20"/>
          <w:szCs w:val="20"/>
        </w:rPr>
        <w:t xml:space="preserve"> </w:t>
      </w:r>
      <w:r w:rsidRPr="00E83012">
        <w:rPr>
          <w:sz w:val="20"/>
          <w:szCs w:val="20"/>
        </w:rPr>
        <w:t>concurso</w:t>
      </w:r>
      <w:r w:rsidRPr="00E83012">
        <w:rPr>
          <w:spacing w:val="2"/>
          <w:sz w:val="20"/>
          <w:szCs w:val="20"/>
        </w:rPr>
        <w:t xml:space="preserve"> </w:t>
      </w:r>
      <w:r w:rsidRPr="00E83012">
        <w:rPr>
          <w:sz w:val="20"/>
          <w:szCs w:val="20"/>
        </w:rPr>
        <w:t>se</w:t>
      </w:r>
      <w:r w:rsidRPr="00E83012">
        <w:rPr>
          <w:spacing w:val="2"/>
          <w:sz w:val="20"/>
          <w:szCs w:val="20"/>
        </w:rPr>
        <w:t xml:space="preserve"> </w:t>
      </w:r>
      <w:r w:rsidRPr="00E83012">
        <w:rPr>
          <w:sz w:val="20"/>
          <w:szCs w:val="20"/>
        </w:rPr>
        <w:t>celebrará</w:t>
      </w:r>
      <w:r w:rsidRPr="00E83012">
        <w:rPr>
          <w:spacing w:val="2"/>
          <w:sz w:val="20"/>
          <w:szCs w:val="20"/>
        </w:rPr>
        <w:t xml:space="preserve"> </w:t>
      </w:r>
      <w:r w:rsidRPr="00E83012">
        <w:rPr>
          <w:sz w:val="20"/>
          <w:szCs w:val="20"/>
        </w:rPr>
        <w:t>los</w:t>
      </w:r>
      <w:r w:rsidRPr="00E83012">
        <w:rPr>
          <w:spacing w:val="4"/>
          <w:sz w:val="20"/>
          <w:szCs w:val="20"/>
        </w:rPr>
        <w:t xml:space="preserve"> </w:t>
      </w:r>
      <w:r w:rsidR="006464D1" w:rsidRPr="00E83012">
        <w:rPr>
          <w:sz w:val="20"/>
          <w:szCs w:val="20"/>
        </w:rPr>
        <w:t>días 27 y 28 de diciembre</w:t>
      </w:r>
      <w:r w:rsidR="00C97B09" w:rsidRPr="00E83012">
        <w:rPr>
          <w:sz w:val="20"/>
          <w:szCs w:val="20"/>
        </w:rPr>
        <w:t xml:space="preserve"> de 2022,</w:t>
      </w:r>
      <w:r w:rsidRPr="00E83012">
        <w:rPr>
          <w:sz w:val="20"/>
          <w:szCs w:val="20"/>
        </w:rPr>
        <w:t xml:space="preserve"> en</w:t>
      </w:r>
      <w:r w:rsidRPr="00E83012">
        <w:rPr>
          <w:spacing w:val="2"/>
          <w:sz w:val="20"/>
          <w:szCs w:val="20"/>
        </w:rPr>
        <w:t xml:space="preserve"> </w:t>
      </w:r>
      <w:r w:rsidRPr="00E83012">
        <w:rPr>
          <w:sz w:val="20"/>
          <w:szCs w:val="20"/>
        </w:rPr>
        <w:t>horario</w:t>
      </w:r>
      <w:r w:rsidRPr="00E83012">
        <w:rPr>
          <w:spacing w:val="2"/>
          <w:sz w:val="20"/>
          <w:szCs w:val="20"/>
        </w:rPr>
        <w:t xml:space="preserve"> </w:t>
      </w:r>
      <w:r w:rsidRPr="00E83012">
        <w:rPr>
          <w:sz w:val="20"/>
          <w:szCs w:val="20"/>
        </w:rPr>
        <w:t>de</w:t>
      </w:r>
      <w:r w:rsidRPr="00E83012">
        <w:rPr>
          <w:spacing w:val="5"/>
          <w:sz w:val="20"/>
          <w:szCs w:val="20"/>
        </w:rPr>
        <w:t xml:space="preserve"> </w:t>
      </w:r>
      <w:r w:rsidRPr="00E83012">
        <w:rPr>
          <w:sz w:val="20"/>
          <w:szCs w:val="20"/>
        </w:rPr>
        <w:t>1</w:t>
      </w:r>
      <w:r w:rsidR="007857D9" w:rsidRPr="00E83012">
        <w:rPr>
          <w:sz w:val="20"/>
          <w:szCs w:val="20"/>
        </w:rPr>
        <w:t>6</w:t>
      </w:r>
      <w:r w:rsidR="004A20D8" w:rsidRPr="00E83012">
        <w:rPr>
          <w:sz w:val="20"/>
          <w:szCs w:val="20"/>
        </w:rPr>
        <w:t>.00</w:t>
      </w:r>
      <w:r w:rsidRPr="00E83012">
        <w:rPr>
          <w:spacing w:val="-2"/>
          <w:sz w:val="20"/>
          <w:szCs w:val="20"/>
        </w:rPr>
        <w:t xml:space="preserve"> </w:t>
      </w:r>
      <w:r w:rsidR="00E413B3" w:rsidRPr="00E83012">
        <w:rPr>
          <w:spacing w:val="-2"/>
          <w:sz w:val="20"/>
          <w:szCs w:val="20"/>
        </w:rPr>
        <w:t>horas</w:t>
      </w:r>
      <w:r w:rsidR="004A20D8" w:rsidRPr="00E83012">
        <w:rPr>
          <w:spacing w:val="-2"/>
          <w:sz w:val="20"/>
          <w:szCs w:val="20"/>
        </w:rPr>
        <w:t xml:space="preserve"> </w:t>
      </w:r>
      <w:r w:rsidRPr="00E83012">
        <w:rPr>
          <w:sz w:val="20"/>
          <w:szCs w:val="20"/>
        </w:rPr>
        <w:t>a</w:t>
      </w:r>
      <w:r w:rsidRPr="00E83012">
        <w:rPr>
          <w:spacing w:val="1"/>
          <w:sz w:val="20"/>
          <w:szCs w:val="20"/>
        </w:rPr>
        <w:t xml:space="preserve"> </w:t>
      </w:r>
      <w:r w:rsidRPr="00E83012">
        <w:rPr>
          <w:sz w:val="20"/>
          <w:szCs w:val="20"/>
        </w:rPr>
        <w:t>20</w:t>
      </w:r>
      <w:r w:rsidR="004A20D8" w:rsidRPr="00E83012">
        <w:rPr>
          <w:sz w:val="20"/>
          <w:szCs w:val="20"/>
        </w:rPr>
        <w:t>.00</w:t>
      </w:r>
      <w:r w:rsidRPr="00E83012">
        <w:rPr>
          <w:spacing w:val="-2"/>
          <w:sz w:val="20"/>
          <w:szCs w:val="20"/>
        </w:rPr>
        <w:t xml:space="preserve"> </w:t>
      </w:r>
      <w:r w:rsidR="00E413B3" w:rsidRPr="00E83012">
        <w:rPr>
          <w:spacing w:val="-2"/>
          <w:sz w:val="20"/>
          <w:szCs w:val="20"/>
        </w:rPr>
        <w:t>horas</w:t>
      </w:r>
      <w:r w:rsidR="007650A0" w:rsidRPr="00E83012">
        <w:rPr>
          <w:sz w:val="20"/>
          <w:szCs w:val="20"/>
        </w:rPr>
        <w:t>.</w:t>
      </w:r>
    </w:p>
    <w:p w14:paraId="216CF869" w14:textId="0434AFBB" w:rsidR="00EE630E" w:rsidRPr="00E83012" w:rsidRDefault="00EE630E" w:rsidP="004A20D8">
      <w:pPr>
        <w:pStyle w:val="Textoindependiente"/>
        <w:spacing w:before="1"/>
        <w:ind w:left="102"/>
        <w:jc w:val="both"/>
        <w:rPr>
          <w:sz w:val="20"/>
          <w:szCs w:val="20"/>
        </w:rPr>
      </w:pPr>
    </w:p>
    <w:p w14:paraId="7446479C" w14:textId="77777777" w:rsidR="00E413B3" w:rsidRPr="00E83012" w:rsidRDefault="00E413B3" w:rsidP="004A20D8">
      <w:pPr>
        <w:pStyle w:val="Textoindependiente"/>
        <w:spacing w:before="1"/>
        <w:ind w:left="102"/>
        <w:jc w:val="both"/>
        <w:rPr>
          <w:sz w:val="20"/>
          <w:szCs w:val="20"/>
        </w:rPr>
      </w:pPr>
    </w:p>
    <w:p w14:paraId="6C8294F5" w14:textId="77777777" w:rsidR="00EE630E" w:rsidRPr="00E83012" w:rsidRDefault="00EE630E" w:rsidP="00E413B3">
      <w:pPr>
        <w:pStyle w:val="Ttulo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83012">
        <w:rPr>
          <w:rFonts w:ascii="Arial" w:hAnsi="Arial" w:cs="Arial"/>
          <w:b/>
          <w:bCs/>
          <w:color w:val="auto"/>
          <w:sz w:val="20"/>
          <w:szCs w:val="20"/>
        </w:rPr>
        <w:t>Lugar</w:t>
      </w:r>
      <w:r w:rsidRPr="00E83012">
        <w:rPr>
          <w:rFonts w:ascii="Arial" w:hAnsi="Arial" w:cs="Arial"/>
          <w:b/>
          <w:bCs/>
          <w:color w:val="auto"/>
          <w:spacing w:val="-1"/>
          <w:sz w:val="20"/>
          <w:szCs w:val="20"/>
        </w:rPr>
        <w:t xml:space="preserve"> </w:t>
      </w:r>
      <w:r w:rsidRPr="00E83012">
        <w:rPr>
          <w:rFonts w:ascii="Arial" w:hAnsi="Arial" w:cs="Arial"/>
          <w:b/>
          <w:bCs/>
          <w:color w:val="auto"/>
          <w:sz w:val="20"/>
          <w:szCs w:val="20"/>
        </w:rPr>
        <w:t>de</w:t>
      </w:r>
      <w:r w:rsidRPr="00E83012">
        <w:rPr>
          <w:rFonts w:ascii="Arial" w:hAnsi="Arial" w:cs="Arial"/>
          <w:b/>
          <w:bCs/>
          <w:color w:val="auto"/>
          <w:spacing w:val="-5"/>
          <w:sz w:val="20"/>
          <w:szCs w:val="20"/>
        </w:rPr>
        <w:t xml:space="preserve"> </w:t>
      </w:r>
      <w:r w:rsidRPr="00E83012">
        <w:rPr>
          <w:rFonts w:ascii="Arial" w:hAnsi="Arial" w:cs="Arial"/>
          <w:b/>
          <w:bCs/>
          <w:color w:val="auto"/>
          <w:sz w:val="20"/>
          <w:szCs w:val="20"/>
        </w:rPr>
        <w:t>la</w:t>
      </w:r>
      <w:r w:rsidRPr="00E83012">
        <w:rPr>
          <w:rFonts w:ascii="Arial" w:hAnsi="Arial" w:cs="Arial"/>
          <w:b/>
          <w:bCs/>
          <w:color w:val="auto"/>
          <w:spacing w:val="-1"/>
          <w:sz w:val="20"/>
          <w:szCs w:val="20"/>
        </w:rPr>
        <w:t xml:space="preserve"> </w:t>
      </w:r>
      <w:r w:rsidRPr="00E83012">
        <w:rPr>
          <w:rFonts w:ascii="Arial" w:hAnsi="Arial" w:cs="Arial"/>
          <w:b/>
          <w:bCs/>
          <w:color w:val="auto"/>
          <w:sz w:val="20"/>
          <w:szCs w:val="20"/>
        </w:rPr>
        <w:t>Actividad:</w:t>
      </w:r>
    </w:p>
    <w:p w14:paraId="052C9777" w14:textId="77777777" w:rsidR="00E413B3" w:rsidRPr="00E83012" w:rsidRDefault="00E413B3" w:rsidP="00E413B3">
      <w:pPr>
        <w:pStyle w:val="Textoindependiente"/>
        <w:spacing w:before="1"/>
        <w:ind w:left="102" w:firstLine="360"/>
        <w:jc w:val="both"/>
        <w:rPr>
          <w:sz w:val="20"/>
          <w:szCs w:val="20"/>
        </w:rPr>
      </w:pPr>
    </w:p>
    <w:p w14:paraId="68995969" w14:textId="47363218" w:rsidR="00EE630E" w:rsidRPr="00E83012" w:rsidRDefault="006464D1" w:rsidP="00E413B3">
      <w:pPr>
        <w:pStyle w:val="Textoindependiente"/>
        <w:spacing w:before="1"/>
        <w:ind w:left="102" w:firstLine="360"/>
        <w:jc w:val="both"/>
        <w:rPr>
          <w:sz w:val="20"/>
          <w:szCs w:val="20"/>
        </w:rPr>
      </w:pPr>
      <w:r w:rsidRPr="00E83012">
        <w:rPr>
          <w:sz w:val="20"/>
          <w:szCs w:val="20"/>
        </w:rPr>
        <w:t xml:space="preserve">Carpa </w:t>
      </w:r>
      <w:r w:rsidR="00C97B09" w:rsidRPr="00E83012">
        <w:rPr>
          <w:sz w:val="20"/>
          <w:szCs w:val="20"/>
        </w:rPr>
        <w:t xml:space="preserve">municipal, situada en la </w:t>
      </w:r>
      <w:r w:rsidRPr="00E83012">
        <w:rPr>
          <w:sz w:val="20"/>
          <w:szCs w:val="20"/>
        </w:rPr>
        <w:t>Plaza Mayor.</w:t>
      </w:r>
    </w:p>
    <w:p w14:paraId="5E080C40" w14:textId="27F3B49B" w:rsidR="00EE630E" w:rsidRPr="00E83012" w:rsidRDefault="00EE630E" w:rsidP="004A20D8">
      <w:pPr>
        <w:pStyle w:val="Textoindependiente"/>
        <w:ind w:left="102"/>
        <w:jc w:val="both"/>
        <w:rPr>
          <w:sz w:val="20"/>
          <w:szCs w:val="20"/>
        </w:rPr>
      </w:pPr>
    </w:p>
    <w:p w14:paraId="4B64735A" w14:textId="77777777" w:rsidR="00E413B3" w:rsidRPr="00E83012" w:rsidRDefault="00E413B3" w:rsidP="004A20D8">
      <w:pPr>
        <w:pStyle w:val="Textoindependiente"/>
        <w:ind w:left="102"/>
        <w:jc w:val="both"/>
        <w:rPr>
          <w:sz w:val="20"/>
          <w:szCs w:val="20"/>
        </w:rPr>
      </w:pPr>
    </w:p>
    <w:p w14:paraId="75CADDCC" w14:textId="77777777" w:rsidR="00EE630E" w:rsidRPr="00E83012" w:rsidRDefault="00EE630E" w:rsidP="00E413B3">
      <w:pPr>
        <w:pStyle w:val="Ttulo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Hlk120098589"/>
      <w:r w:rsidRPr="00E83012">
        <w:rPr>
          <w:rFonts w:ascii="Arial" w:hAnsi="Arial" w:cs="Arial"/>
          <w:b/>
          <w:bCs/>
          <w:color w:val="auto"/>
          <w:sz w:val="20"/>
          <w:szCs w:val="20"/>
        </w:rPr>
        <w:t>Participantes:</w:t>
      </w:r>
    </w:p>
    <w:p w14:paraId="246DEB97" w14:textId="77777777" w:rsidR="00E413B3" w:rsidRPr="00E83012" w:rsidRDefault="00E413B3" w:rsidP="00E413B3">
      <w:pPr>
        <w:pStyle w:val="Textoindependiente"/>
        <w:spacing w:before="1"/>
        <w:ind w:left="102" w:firstLine="360"/>
        <w:jc w:val="both"/>
        <w:rPr>
          <w:sz w:val="20"/>
          <w:szCs w:val="20"/>
        </w:rPr>
      </w:pPr>
    </w:p>
    <w:p w14:paraId="1CAC08B9" w14:textId="1ABB746B" w:rsidR="004A20D8" w:rsidRPr="00E83012" w:rsidRDefault="00C97B09" w:rsidP="00E413B3">
      <w:pPr>
        <w:pStyle w:val="Textoindependiente"/>
        <w:spacing w:before="1"/>
        <w:ind w:left="102" w:firstLine="360"/>
        <w:jc w:val="both"/>
        <w:rPr>
          <w:spacing w:val="1"/>
          <w:sz w:val="20"/>
          <w:szCs w:val="20"/>
        </w:rPr>
      </w:pPr>
      <w:r w:rsidRPr="00E83012">
        <w:rPr>
          <w:sz w:val="20"/>
          <w:szCs w:val="20"/>
        </w:rPr>
        <w:t>T</w:t>
      </w:r>
      <w:r w:rsidR="00EE630E" w:rsidRPr="00E83012">
        <w:rPr>
          <w:sz w:val="20"/>
          <w:szCs w:val="20"/>
        </w:rPr>
        <w:t>odas</w:t>
      </w:r>
      <w:r w:rsidR="00EE630E" w:rsidRPr="00E83012">
        <w:rPr>
          <w:spacing w:val="1"/>
          <w:sz w:val="20"/>
          <w:szCs w:val="20"/>
        </w:rPr>
        <w:t xml:space="preserve"> </w:t>
      </w:r>
      <w:r w:rsidRPr="00E83012">
        <w:rPr>
          <w:sz w:val="20"/>
          <w:szCs w:val="20"/>
        </w:rPr>
        <w:t>aquellas</w:t>
      </w:r>
      <w:r w:rsidR="00EE630E" w:rsidRPr="00E83012">
        <w:rPr>
          <w:spacing w:val="1"/>
          <w:sz w:val="20"/>
          <w:szCs w:val="20"/>
        </w:rPr>
        <w:t xml:space="preserve"> </w:t>
      </w:r>
      <w:r w:rsidR="00EE630E" w:rsidRPr="00E83012">
        <w:rPr>
          <w:sz w:val="20"/>
          <w:szCs w:val="20"/>
        </w:rPr>
        <w:t>personas</w:t>
      </w:r>
      <w:r w:rsidR="00EE630E" w:rsidRPr="00E83012">
        <w:rPr>
          <w:spacing w:val="1"/>
          <w:sz w:val="20"/>
          <w:szCs w:val="20"/>
        </w:rPr>
        <w:t xml:space="preserve"> </w:t>
      </w:r>
      <w:r w:rsidR="00EE630E" w:rsidRPr="00E83012">
        <w:rPr>
          <w:sz w:val="20"/>
          <w:szCs w:val="20"/>
        </w:rPr>
        <w:t>que</w:t>
      </w:r>
      <w:r w:rsidR="00EE630E" w:rsidRPr="00E83012">
        <w:rPr>
          <w:spacing w:val="1"/>
          <w:sz w:val="20"/>
          <w:szCs w:val="20"/>
        </w:rPr>
        <w:t xml:space="preserve"> </w:t>
      </w:r>
      <w:r w:rsidR="00EE630E" w:rsidRPr="00E83012">
        <w:rPr>
          <w:sz w:val="20"/>
          <w:szCs w:val="20"/>
        </w:rPr>
        <w:t>lo</w:t>
      </w:r>
      <w:r w:rsidR="00EE630E" w:rsidRPr="00E83012">
        <w:rPr>
          <w:spacing w:val="1"/>
          <w:sz w:val="20"/>
          <w:szCs w:val="20"/>
        </w:rPr>
        <w:t xml:space="preserve"> </w:t>
      </w:r>
      <w:r w:rsidR="00EE630E" w:rsidRPr="00E83012">
        <w:rPr>
          <w:sz w:val="20"/>
          <w:szCs w:val="20"/>
        </w:rPr>
        <w:t>deseen,</w:t>
      </w:r>
      <w:r w:rsidR="00EE630E" w:rsidRPr="00E83012">
        <w:rPr>
          <w:spacing w:val="1"/>
          <w:sz w:val="20"/>
          <w:szCs w:val="20"/>
        </w:rPr>
        <w:t xml:space="preserve"> </w:t>
      </w:r>
      <w:r w:rsidR="00EE630E" w:rsidRPr="00E83012">
        <w:rPr>
          <w:sz w:val="20"/>
          <w:szCs w:val="20"/>
        </w:rPr>
        <w:t>sin</w:t>
      </w:r>
      <w:r w:rsidR="00EE630E" w:rsidRPr="00E83012">
        <w:rPr>
          <w:spacing w:val="1"/>
          <w:sz w:val="20"/>
          <w:szCs w:val="20"/>
        </w:rPr>
        <w:t xml:space="preserve"> </w:t>
      </w:r>
      <w:r w:rsidR="00EE630E" w:rsidRPr="00E83012">
        <w:rPr>
          <w:sz w:val="20"/>
          <w:szCs w:val="20"/>
        </w:rPr>
        <w:t>limitación</w:t>
      </w:r>
      <w:r w:rsidR="00EE630E" w:rsidRPr="00E83012">
        <w:rPr>
          <w:spacing w:val="1"/>
          <w:sz w:val="20"/>
          <w:szCs w:val="20"/>
        </w:rPr>
        <w:t xml:space="preserve"> </w:t>
      </w:r>
      <w:r w:rsidR="00EE630E" w:rsidRPr="00E83012">
        <w:rPr>
          <w:sz w:val="20"/>
          <w:szCs w:val="20"/>
        </w:rPr>
        <w:t>alguna.</w:t>
      </w:r>
      <w:r w:rsidR="00EE630E" w:rsidRPr="00E83012">
        <w:rPr>
          <w:spacing w:val="1"/>
          <w:sz w:val="20"/>
          <w:szCs w:val="20"/>
        </w:rPr>
        <w:t xml:space="preserve"> </w:t>
      </w:r>
    </w:p>
    <w:p w14:paraId="773CFF35" w14:textId="77777777" w:rsidR="004A20D8" w:rsidRPr="00E83012" w:rsidRDefault="004A20D8" w:rsidP="004A20D8">
      <w:pPr>
        <w:pStyle w:val="Textoindependiente"/>
        <w:spacing w:before="1"/>
        <w:ind w:left="102"/>
        <w:jc w:val="both"/>
        <w:rPr>
          <w:spacing w:val="1"/>
          <w:sz w:val="20"/>
          <w:szCs w:val="20"/>
        </w:rPr>
      </w:pPr>
    </w:p>
    <w:p w14:paraId="73BE743C" w14:textId="2855A6D9" w:rsidR="004A20D8" w:rsidRPr="00E83012" w:rsidRDefault="00EE630E" w:rsidP="00E413B3">
      <w:pPr>
        <w:pStyle w:val="Textoindependiente"/>
        <w:spacing w:before="1"/>
        <w:ind w:left="102" w:firstLine="360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No</w:t>
      </w:r>
      <w:r w:rsidRPr="00E83012">
        <w:rPr>
          <w:spacing w:val="1"/>
          <w:sz w:val="20"/>
          <w:szCs w:val="20"/>
        </w:rPr>
        <w:t xml:space="preserve"> </w:t>
      </w:r>
      <w:r w:rsidRPr="00E83012">
        <w:rPr>
          <w:sz w:val="20"/>
          <w:szCs w:val="20"/>
        </w:rPr>
        <w:t>se</w:t>
      </w:r>
      <w:r w:rsidRPr="00E83012">
        <w:rPr>
          <w:spacing w:val="1"/>
          <w:sz w:val="20"/>
          <w:szCs w:val="20"/>
        </w:rPr>
        <w:t xml:space="preserve"> </w:t>
      </w:r>
      <w:r w:rsidRPr="00E83012">
        <w:rPr>
          <w:sz w:val="20"/>
          <w:szCs w:val="20"/>
        </w:rPr>
        <w:t>podrá</w:t>
      </w:r>
      <w:r w:rsidRPr="00E83012">
        <w:rPr>
          <w:spacing w:val="1"/>
          <w:sz w:val="20"/>
          <w:szCs w:val="20"/>
        </w:rPr>
        <w:t xml:space="preserve"> </w:t>
      </w:r>
      <w:r w:rsidRPr="00E83012">
        <w:rPr>
          <w:sz w:val="20"/>
          <w:szCs w:val="20"/>
        </w:rPr>
        <w:t>participar en la misma categoría más de una vez (por ejemplo</w:t>
      </w:r>
      <w:r w:rsidR="00B97BFC" w:rsidRPr="00E83012">
        <w:rPr>
          <w:sz w:val="20"/>
          <w:szCs w:val="20"/>
        </w:rPr>
        <w:t>,</w:t>
      </w:r>
      <w:r w:rsidR="00241A88" w:rsidRPr="00E83012">
        <w:rPr>
          <w:sz w:val="20"/>
          <w:szCs w:val="20"/>
        </w:rPr>
        <w:t xml:space="preserve"> </w:t>
      </w:r>
      <w:r w:rsidRPr="00E83012">
        <w:rPr>
          <w:sz w:val="20"/>
          <w:szCs w:val="20"/>
        </w:rPr>
        <w:t>no puede participar la misma</w:t>
      </w:r>
      <w:r w:rsidRPr="00E83012">
        <w:rPr>
          <w:spacing w:val="1"/>
          <w:sz w:val="20"/>
          <w:szCs w:val="20"/>
        </w:rPr>
        <w:t xml:space="preserve"> </w:t>
      </w:r>
      <w:r w:rsidRPr="00E83012">
        <w:rPr>
          <w:sz w:val="20"/>
          <w:szCs w:val="20"/>
        </w:rPr>
        <w:t>persona en la categoría intergeneracional con diferentes niños o la misma persona tampoco lo</w:t>
      </w:r>
      <w:r w:rsidRPr="00E83012">
        <w:rPr>
          <w:spacing w:val="1"/>
          <w:sz w:val="20"/>
          <w:szCs w:val="20"/>
        </w:rPr>
        <w:t xml:space="preserve"> </w:t>
      </w:r>
      <w:r w:rsidRPr="00E83012">
        <w:rPr>
          <w:sz w:val="20"/>
          <w:szCs w:val="20"/>
        </w:rPr>
        <w:t>puede hacerlo en dos grupos diferentes de la categoría grupal)</w:t>
      </w:r>
      <w:r w:rsidR="00C97B09" w:rsidRPr="00E83012">
        <w:rPr>
          <w:sz w:val="20"/>
          <w:szCs w:val="20"/>
        </w:rPr>
        <w:t>,</w:t>
      </w:r>
      <w:r w:rsidRPr="00E83012">
        <w:rPr>
          <w:sz w:val="20"/>
          <w:szCs w:val="20"/>
        </w:rPr>
        <w:t xml:space="preserve"> pero sí se podrá participar en</w:t>
      </w:r>
      <w:r w:rsidRPr="00E83012">
        <w:rPr>
          <w:spacing w:val="1"/>
          <w:sz w:val="20"/>
          <w:szCs w:val="20"/>
        </w:rPr>
        <w:t xml:space="preserve"> </w:t>
      </w:r>
      <w:r w:rsidRPr="00E83012">
        <w:rPr>
          <w:sz w:val="20"/>
          <w:szCs w:val="20"/>
        </w:rPr>
        <w:t>dos o más</w:t>
      </w:r>
      <w:r w:rsidR="00C97B09" w:rsidRPr="00E83012">
        <w:rPr>
          <w:sz w:val="20"/>
          <w:szCs w:val="20"/>
        </w:rPr>
        <w:t xml:space="preserve"> categorías</w:t>
      </w:r>
      <w:r w:rsidRPr="00E83012">
        <w:rPr>
          <w:sz w:val="20"/>
          <w:szCs w:val="20"/>
        </w:rPr>
        <w:t xml:space="preserve"> diferentes</w:t>
      </w:r>
      <w:r w:rsidR="00C97B09" w:rsidRPr="00E83012">
        <w:rPr>
          <w:sz w:val="20"/>
          <w:szCs w:val="20"/>
        </w:rPr>
        <w:t>.</w:t>
      </w:r>
      <w:r w:rsidRPr="00E83012">
        <w:rPr>
          <w:sz w:val="20"/>
          <w:szCs w:val="20"/>
        </w:rPr>
        <w:t xml:space="preserve"> </w:t>
      </w:r>
    </w:p>
    <w:p w14:paraId="3AA99140" w14:textId="77777777" w:rsidR="004A20D8" w:rsidRPr="00E83012" w:rsidRDefault="004A20D8" w:rsidP="004A20D8">
      <w:pPr>
        <w:pStyle w:val="Textoindependiente"/>
        <w:spacing w:before="1"/>
        <w:ind w:left="102"/>
        <w:jc w:val="both"/>
        <w:rPr>
          <w:sz w:val="20"/>
          <w:szCs w:val="20"/>
        </w:rPr>
      </w:pPr>
    </w:p>
    <w:p w14:paraId="02ABC031" w14:textId="697B73B3" w:rsidR="00EE630E" w:rsidRPr="00E83012" w:rsidRDefault="00EE630E" w:rsidP="00E413B3">
      <w:pPr>
        <w:pStyle w:val="Textoindependiente"/>
        <w:spacing w:before="1"/>
        <w:ind w:left="102" w:firstLine="360"/>
        <w:jc w:val="both"/>
        <w:rPr>
          <w:sz w:val="20"/>
          <w:szCs w:val="20"/>
        </w:rPr>
      </w:pPr>
      <w:r w:rsidRPr="00E83012">
        <w:rPr>
          <w:sz w:val="20"/>
          <w:szCs w:val="20"/>
        </w:rPr>
        <w:t xml:space="preserve">Para que </w:t>
      </w:r>
      <w:r w:rsidR="00C97B09" w:rsidRPr="00E83012">
        <w:rPr>
          <w:sz w:val="20"/>
          <w:szCs w:val="20"/>
        </w:rPr>
        <w:t>pueda llevarse a cabo</w:t>
      </w:r>
      <w:r w:rsidRPr="00E83012">
        <w:rPr>
          <w:sz w:val="20"/>
          <w:szCs w:val="20"/>
        </w:rPr>
        <w:t xml:space="preserve"> el concurso</w:t>
      </w:r>
      <w:r w:rsidR="00C97B09" w:rsidRPr="00E83012">
        <w:rPr>
          <w:sz w:val="20"/>
          <w:szCs w:val="20"/>
        </w:rPr>
        <w:t xml:space="preserve"> en cada una de las categorías,</w:t>
      </w:r>
      <w:r w:rsidRPr="00E83012">
        <w:rPr>
          <w:sz w:val="20"/>
          <w:szCs w:val="20"/>
        </w:rPr>
        <w:t xml:space="preserve"> </w:t>
      </w:r>
      <w:r w:rsidR="00C97B09" w:rsidRPr="00E83012">
        <w:rPr>
          <w:sz w:val="20"/>
          <w:szCs w:val="20"/>
        </w:rPr>
        <w:t>deberán haberse efectuado</w:t>
      </w:r>
      <w:r w:rsidRPr="00E83012">
        <w:rPr>
          <w:spacing w:val="-2"/>
          <w:sz w:val="20"/>
          <w:szCs w:val="20"/>
        </w:rPr>
        <w:t xml:space="preserve"> </w:t>
      </w:r>
      <w:r w:rsidRPr="00E83012">
        <w:rPr>
          <w:sz w:val="20"/>
          <w:szCs w:val="20"/>
          <w:u w:val="single"/>
        </w:rPr>
        <w:t>al</w:t>
      </w:r>
      <w:r w:rsidRPr="00E83012">
        <w:rPr>
          <w:spacing w:val="-1"/>
          <w:sz w:val="20"/>
          <w:szCs w:val="20"/>
          <w:u w:val="single"/>
        </w:rPr>
        <w:t xml:space="preserve"> </w:t>
      </w:r>
      <w:r w:rsidRPr="00E83012">
        <w:rPr>
          <w:sz w:val="20"/>
          <w:szCs w:val="20"/>
          <w:u w:val="single"/>
        </w:rPr>
        <w:t>menos</w:t>
      </w:r>
      <w:r w:rsidRPr="00E83012">
        <w:rPr>
          <w:spacing w:val="-4"/>
          <w:sz w:val="20"/>
          <w:szCs w:val="20"/>
          <w:u w:val="single"/>
        </w:rPr>
        <w:t xml:space="preserve"> </w:t>
      </w:r>
      <w:r w:rsidRPr="00E83012">
        <w:rPr>
          <w:sz w:val="20"/>
          <w:szCs w:val="20"/>
          <w:u w:val="single"/>
        </w:rPr>
        <w:t>cinco</w:t>
      </w:r>
      <w:r w:rsidRPr="00E83012">
        <w:rPr>
          <w:spacing w:val="-2"/>
          <w:sz w:val="20"/>
          <w:szCs w:val="20"/>
          <w:u w:val="single"/>
        </w:rPr>
        <w:t xml:space="preserve"> </w:t>
      </w:r>
      <w:r w:rsidRPr="00E83012">
        <w:rPr>
          <w:sz w:val="20"/>
          <w:szCs w:val="20"/>
          <w:u w:val="single"/>
        </w:rPr>
        <w:t>inscripciones</w:t>
      </w:r>
      <w:r w:rsidRPr="00E83012">
        <w:rPr>
          <w:spacing w:val="2"/>
          <w:sz w:val="20"/>
          <w:szCs w:val="20"/>
        </w:rPr>
        <w:t xml:space="preserve"> </w:t>
      </w:r>
      <w:r w:rsidRPr="00E83012">
        <w:rPr>
          <w:sz w:val="20"/>
          <w:szCs w:val="20"/>
        </w:rPr>
        <w:t>en</w:t>
      </w:r>
      <w:r w:rsidRPr="00E83012">
        <w:rPr>
          <w:spacing w:val="-3"/>
          <w:sz w:val="20"/>
          <w:szCs w:val="20"/>
        </w:rPr>
        <w:t xml:space="preserve"> </w:t>
      </w:r>
      <w:r w:rsidR="00C97B09" w:rsidRPr="00E83012">
        <w:rPr>
          <w:sz w:val="20"/>
          <w:szCs w:val="20"/>
        </w:rPr>
        <w:t>dicha</w:t>
      </w:r>
      <w:r w:rsidRPr="00E83012">
        <w:rPr>
          <w:spacing w:val="-1"/>
          <w:sz w:val="20"/>
          <w:szCs w:val="20"/>
        </w:rPr>
        <w:t xml:space="preserve"> </w:t>
      </w:r>
      <w:r w:rsidRPr="00E83012">
        <w:rPr>
          <w:sz w:val="20"/>
          <w:szCs w:val="20"/>
        </w:rPr>
        <w:t>categoría.</w:t>
      </w:r>
    </w:p>
    <w:bookmarkEnd w:id="0"/>
    <w:p w14:paraId="11F8CCA1" w14:textId="67AA23C0" w:rsidR="00EE630E" w:rsidRPr="00E83012" w:rsidRDefault="00EE630E" w:rsidP="004A20D8">
      <w:pPr>
        <w:pStyle w:val="Textoindependiente"/>
        <w:spacing w:before="4"/>
        <w:ind w:left="102"/>
        <w:jc w:val="both"/>
        <w:rPr>
          <w:sz w:val="20"/>
          <w:szCs w:val="20"/>
        </w:rPr>
      </w:pPr>
    </w:p>
    <w:p w14:paraId="052A77B6" w14:textId="77777777" w:rsidR="00E413B3" w:rsidRPr="00E83012" w:rsidRDefault="00E413B3" w:rsidP="004A20D8">
      <w:pPr>
        <w:pStyle w:val="Textoindependiente"/>
        <w:spacing w:before="4"/>
        <w:ind w:left="102"/>
        <w:jc w:val="both"/>
        <w:rPr>
          <w:sz w:val="20"/>
          <w:szCs w:val="20"/>
        </w:rPr>
      </w:pPr>
    </w:p>
    <w:p w14:paraId="10CEF224" w14:textId="77777777" w:rsidR="00EE630E" w:rsidRPr="00E83012" w:rsidRDefault="00EE630E" w:rsidP="00E413B3">
      <w:pPr>
        <w:pStyle w:val="Ttulo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83012">
        <w:rPr>
          <w:rFonts w:ascii="Arial" w:hAnsi="Arial" w:cs="Arial"/>
          <w:b/>
          <w:bCs/>
          <w:color w:val="auto"/>
          <w:sz w:val="20"/>
          <w:szCs w:val="20"/>
        </w:rPr>
        <w:t>Categorías:</w:t>
      </w:r>
    </w:p>
    <w:p w14:paraId="18CF9A13" w14:textId="77777777" w:rsidR="00E413B3" w:rsidRPr="00E83012" w:rsidRDefault="00E413B3" w:rsidP="00E413B3">
      <w:pPr>
        <w:pStyle w:val="Textoindependiente"/>
        <w:ind w:left="102" w:firstLine="360"/>
        <w:jc w:val="both"/>
        <w:rPr>
          <w:sz w:val="20"/>
          <w:szCs w:val="20"/>
        </w:rPr>
      </w:pPr>
    </w:p>
    <w:p w14:paraId="6E2C1BA7" w14:textId="27DE5E2D" w:rsidR="00EE630E" w:rsidRPr="00E83012" w:rsidRDefault="00C97B09" w:rsidP="00E413B3">
      <w:pPr>
        <w:pStyle w:val="Textoindependiente"/>
        <w:ind w:left="102" w:firstLine="360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S</w:t>
      </w:r>
      <w:r w:rsidR="00EE630E" w:rsidRPr="00E83012">
        <w:rPr>
          <w:sz w:val="20"/>
          <w:szCs w:val="20"/>
        </w:rPr>
        <w:t>erán</w:t>
      </w:r>
      <w:r w:rsidR="00EE630E" w:rsidRPr="00E83012">
        <w:rPr>
          <w:spacing w:val="-4"/>
          <w:sz w:val="20"/>
          <w:szCs w:val="20"/>
        </w:rPr>
        <w:t xml:space="preserve"> </w:t>
      </w:r>
      <w:r w:rsidR="00EE630E" w:rsidRPr="00E83012">
        <w:rPr>
          <w:sz w:val="20"/>
          <w:szCs w:val="20"/>
        </w:rPr>
        <w:t>las</w:t>
      </w:r>
      <w:r w:rsidR="00EE630E" w:rsidRPr="00E83012">
        <w:rPr>
          <w:spacing w:val="-3"/>
          <w:sz w:val="20"/>
          <w:szCs w:val="20"/>
        </w:rPr>
        <w:t xml:space="preserve"> </w:t>
      </w:r>
      <w:r w:rsidR="00EE630E" w:rsidRPr="00E83012">
        <w:rPr>
          <w:sz w:val="20"/>
          <w:szCs w:val="20"/>
        </w:rPr>
        <w:t>siguientes:</w:t>
      </w:r>
    </w:p>
    <w:p w14:paraId="2D2DC7EF" w14:textId="77777777" w:rsidR="00EE630E" w:rsidRPr="00E83012" w:rsidRDefault="00EE630E" w:rsidP="004A20D8">
      <w:pPr>
        <w:pStyle w:val="Textoindependiente"/>
        <w:spacing w:before="1"/>
        <w:ind w:left="102"/>
        <w:jc w:val="both"/>
        <w:rPr>
          <w:sz w:val="20"/>
          <w:szCs w:val="20"/>
        </w:rPr>
      </w:pPr>
    </w:p>
    <w:p w14:paraId="505BF5D0" w14:textId="5B5DD48E" w:rsidR="00EE630E" w:rsidRPr="00E83012" w:rsidRDefault="00EE630E" w:rsidP="00435F48">
      <w:pPr>
        <w:pStyle w:val="Textoindependiente"/>
        <w:numPr>
          <w:ilvl w:val="1"/>
          <w:numId w:val="5"/>
        </w:numPr>
        <w:tabs>
          <w:tab w:val="left" w:pos="822"/>
        </w:tabs>
        <w:ind w:left="1134"/>
        <w:jc w:val="both"/>
        <w:rPr>
          <w:sz w:val="20"/>
          <w:szCs w:val="20"/>
        </w:rPr>
      </w:pPr>
      <w:r w:rsidRPr="00E83012">
        <w:rPr>
          <w:b/>
          <w:bCs/>
          <w:sz w:val="20"/>
          <w:szCs w:val="20"/>
        </w:rPr>
        <w:t>INFANTIL</w:t>
      </w:r>
      <w:r w:rsidR="008845AA" w:rsidRPr="00E83012">
        <w:rPr>
          <w:b/>
          <w:bCs/>
          <w:sz w:val="20"/>
          <w:szCs w:val="20"/>
        </w:rPr>
        <w:t xml:space="preserve"> - </w:t>
      </w:r>
      <w:r w:rsidRPr="00E83012">
        <w:rPr>
          <w:sz w:val="20"/>
          <w:szCs w:val="20"/>
        </w:rPr>
        <w:t>(nacidos</w:t>
      </w:r>
      <w:r w:rsidRPr="00E83012">
        <w:rPr>
          <w:spacing w:val="17"/>
          <w:sz w:val="20"/>
          <w:szCs w:val="20"/>
        </w:rPr>
        <w:t xml:space="preserve"> </w:t>
      </w:r>
      <w:r w:rsidRPr="00E83012">
        <w:rPr>
          <w:sz w:val="20"/>
          <w:szCs w:val="20"/>
        </w:rPr>
        <w:t>entre</w:t>
      </w:r>
      <w:r w:rsidRPr="00E83012">
        <w:rPr>
          <w:spacing w:val="16"/>
          <w:sz w:val="20"/>
          <w:szCs w:val="20"/>
        </w:rPr>
        <w:t xml:space="preserve"> </w:t>
      </w:r>
      <w:r w:rsidRPr="00E83012">
        <w:rPr>
          <w:sz w:val="20"/>
          <w:szCs w:val="20"/>
        </w:rPr>
        <w:t>los</w:t>
      </w:r>
      <w:r w:rsidRPr="00E83012">
        <w:rPr>
          <w:spacing w:val="16"/>
          <w:sz w:val="20"/>
          <w:szCs w:val="20"/>
        </w:rPr>
        <w:t xml:space="preserve"> </w:t>
      </w:r>
      <w:r w:rsidRPr="00E83012">
        <w:rPr>
          <w:sz w:val="20"/>
          <w:szCs w:val="20"/>
        </w:rPr>
        <w:t>años</w:t>
      </w:r>
      <w:r w:rsidRPr="00E83012">
        <w:rPr>
          <w:spacing w:val="15"/>
          <w:sz w:val="20"/>
          <w:szCs w:val="20"/>
        </w:rPr>
        <w:t xml:space="preserve"> </w:t>
      </w:r>
      <w:r w:rsidRPr="00E83012">
        <w:rPr>
          <w:sz w:val="20"/>
          <w:szCs w:val="20"/>
        </w:rPr>
        <w:t>200</w:t>
      </w:r>
      <w:r w:rsidR="006464D1" w:rsidRPr="00E83012">
        <w:rPr>
          <w:sz w:val="20"/>
          <w:szCs w:val="20"/>
        </w:rPr>
        <w:t>6</w:t>
      </w:r>
      <w:r w:rsidRPr="00E83012">
        <w:rPr>
          <w:spacing w:val="16"/>
          <w:sz w:val="20"/>
          <w:szCs w:val="20"/>
        </w:rPr>
        <w:t xml:space="preserve"> </w:t>
      </w:r>
      <w:r w:rsidRPr="00E83012">
        <w:rPr>
          <w:sz w:val="20"/>
          <w:szCs w:val="20"/>
        </w:rPr>
        <w:t>y</w:t>
      </w:r>
      <w:r w:rsidRPr="00E83012">
        <w:rPr>
          <w:spacing w:val="12"/>
          <w:sz w:val="20"/>
          <w:szCs w:val="20"/>
        </w:rPr>
        <w:t xml:space="preserve"> </w:t>
      </w:r>
      <w:r w:rsidRPr="00E83012">
        <w:rPr>
          <w:sz w:val="20"/>
          <w:szCs w:val="20"/>
        </w:rPr>
        <w:t>201</w:t>
      </w:r>
      <w:r w:rsidR="006464D1" w:rsidRPr="00E83012">
        <w:rPr>
          <w:sz w:val="20"/>
          <w:szCs w:val="20"/>
        </w:rPr>
        <w:t>6</w:t>
      </w:r>
      <w:r w:rsidRPr="00E83012">
        <w:rPr>
          <w:sz w:val="20"/>
          <w:szCs w:val="20"/>
        </w:rPr>
        <w:t>,</w:t>
      </w:r>
      <w:r w:rsidRPr="00E83012">
        <w:rPr>
          <w:spacing w:val="16"/>
          <w:sz w:val="20"/>
          <w:szCs w:val="20"/>
        </w:rPr>
        <w:t xml:space="preserve"> </w:t>
      </w:r>
      <w:r w:rsidRPr="00E83012">
        <w:rPr>
          <w:sz w:val="20"/>
          <w:szCs w:val="20"/>
        </w:rPr>
        <w:t>ambos</w:t>
      </w:r>
      <w:r w:rsidRPr="00E83012">
        <w:rPr>
          <w:spacing w:val="17"/>
          <w:sz w:val="20"/>
          <w:szCs w:val="20"/>
        </w:rPr>
        <w:t xml:space="preserve"> </w:t>
      </w:r>
      <w:r w:rsidRPr="00E83012">
        <w:rPr>
          <w:sz w:val="20"/>
          <w:szCs w:val="20"/>
        </w:rPr>
        <w:t>incluidos).</w:t>
      </w:r>
      <w:r w:rsidRPr="00E83012">
        <w:rPr>
          <w:spacing w:val="17"/>
          <w:sz w:val="20"/>
          <w:szCs w:val="20"/>
        </w:rPr>
        <w:t xml:space="preserve"> </w:t>
      </w:r>
      <w:r w:rsidRPr="00E83012">
        <w:rPr>
          <w:sz w:val="20"/>
          <w:szCs w:val="20"/>
        </w:rPr>
        <w:t>Dentro</w:t>
      </w:r>
      <w:r w:rsidRPr="00E83012">
        <w:rPr>
          <w:spacing w:val="12"/>
          <w:sz w:val="20"/>
          <w:szCs w:val="20"/>
        </w:rPr>
        <w:t xml:space="preserve"> </w:t>
      </w:r>
      <w:r w:rsidRPr="00E83012">
        <w:rPr>
          <w:sz w:val="20"/>
          <w:szCs w:val="20"/>
        </w:rPr>
        <w:t>de</w:t>
      </w:r>
      <w:r w:rsidRPr="00E83012">
        <w:rPr>
          <w:spacing w:val="16"/>
          <w:sz w:val="20"/>
          <w:szCs w:val="20"/>
        </w:rPr>
        <w:t xml:space="preserve"> </w:t>
      </w:r>
      <w:r w:rsidRPr="00E83012">
        <w:rPr>
          <w:sz w:val="20"/>
          <w:szCs w:val="20"/>
        </w:rPr>
        <w:t>esta</w:t>
      </w:r>
      <w:r w:rsidRPr="00E83012">
        <w:rPr>
          <w:spacing w:val="-39"/>
          <w:sz w:val="20"/>
          <w:szCs w:val="20"/>
        </w:rPr>
        <w:t xml:space="preserve"> </w:t>
      </w:r>
      <w:r w:rsidRPr="00E83012">
        <w:rPr>
          <w:sz w:val="20"/>
          <w:szCs w:val="20"/>
        </w:rPr>
        <w:t>categoría</w:t>
      </w:r>
      <w:r w:rsidRPr="00E83012">
        <w:rPr>
          <w:spacing w:val="-3"/>
          <w:sz w:val="20"/>
          <w:szCs w:val="20"/>
        </w:rPr>
        <w:t xml:space="preserve"> </w:t>
      </w:r>
      <w:r w:rsidR="00BC6F59" w:rsidRPr="00E83012">
        <w:rPr>
          <w:spacing w:val="-3"/>
          <w:sz w:val="20"/>
          <w:szCs w:val="20"/>
        </w:rPr>
        <w:t>participarán</w:t>
      </w:r>
      <w:r w:rsidR="00670260" w:rsidRPr="00E83012">
        <w:rPr>
          <w:spacing w:val="-3"/>
          <w:sz w:val="20"/>
          <w:szCs w:val="20"/>
        </w:rPr>
        <w:t xml:space="preserve"> </w:t>
      </w:r>
      <w:r w:rsidRPr="00E83012">
        <w:rPr>
          <w:sz w:val="20"/>
          <w:szCs w:val="20"/>
        </w:rPr>
        <w:t>grupos de</w:t>
      </w:r>
      <w:r w:rsidR="008845AA" w:rsidRPr="00E83012">
        <w:rPr>
          <w:sz w:val="20"/>
          <w:szCs w:val="20"/>
        </w:rPr>
        <w:t xml:space="preserve"> entre 2 y </w:t>
      </w:r>
      <w:r w:rsidRPr="00E83012">
        <w:rPr>
          <w:sz w:val="20"/>
          <w:szCs w:val="20"/>
        </w:rPr>
        <w:t>4 personas</w:t>
      </w:r>
      <w:r w:rsidR="008845AA" w:rsidRPr="00E83012">
        <w:rPr>
          <w:sz w:val="20"/>
          <w:szCs w:val="20"/>
        </w:rPr>
        <w:t>,</w:t>
      </w:r>
      <w:r w:rsidRPr="00E83012">
        <w:rPr>
          <w:sz w:val="20"/>
          <w:szCs w:val="20"/>
        </w:rPr>
        <w:t xml:space="preserve"> </w:t>
      </w:r>
      <w:r w:rsidR="00E413B3" w:rsidRPr="00E83012">
        <w:rPr>
          <w:sz w:val="20"/>
          <w:szCs w:val="20"/>
        </w:rPr>
        <w:t xml:space="preserve">con edades </w:t>
      </w:r>
      <w:r w:rsidRPr="00E83012">
        <w:rPr>
          <w:sz w:val="20"/>
          <w:szCs w:val="20"/>
        </w:rPr>
        <w:t xml:space="preserve">comprendidas </w:t>
      </w:r>
      <w:r w:rsidR="00E413B3" w:rsidRPr="00E83012">
        <w:rPr>
          <w:sz w:val="20"/>
          <w:szCs w:val="20"/>
        </w:rPr>
        <w:t xml:space="preserve">en los límites </w:t>
      </w:r>
      <w:r w:rsidR="00670260" w:rsidRPr="00E83012">
        <w:rPr>
          <w:sz w:val="20"/>
          <w:szCs w:val="20"/>
        </w:rPr>
        <w:t>de la categoría</w:t>
      </w:r>
      <w:r w:rsidRPr="00E83012">
        <w:rPr>
          <w:sz w:val="20"/>
          <w:szCs w:val="20"/>
        </w:rPr>
        <w:t>.</w:t>
      </w:r>
    </w:p>
    <w:p w14:paraId="72F20C2B" w14:textId="77777777" w:rsidR="00EE630E" w:rsidRPr="00E83012" w:rsidRDefault="00EE630E" w:rsidP="00435F48">
      <w:pPr>
        <w:pStyle w:val="Textoindependiente"/>
        <w:spacing w:before="1"/>
        <w:jc w:val="both"/>
        <w:rPr>
          <w:sz w:val="20"/>
          <w:szCs w:val="20"/>
        </w:rPr>
      </w:pPr>
    </w:p>
    <w:p w14:paraId="1672EEDE" w14:textId="6E06B820" w:rsidR="00670260" w:rsidRPr="00E83012" w:rsidRDefault="00EE630E" w:rsidP="00BC6F59">
      <w:pPr>
        <w:pStyle w:val="Textoindependiente"/>
        <w:numPr>
          <w:ilvl w:val="1"/>
          <w:numId w:val="5"/>
        </w:numPr>
        <w:tabs>
          <w:tab w:val="left" w:pos="822"/>
        </w:tabs>
        <w:ind w:left="1134"/>
        <w:jc w:val="both"/>
        <w:rPr>
          <w:sz w:val="20"/>
          <w:szCs w:val="20"/>
        </w:rPr>
      </w:pPr>
      <w:r w:rsidRPr="00E83012">
        <w:rPr>
          <w:b/>
          <w:bCs/>
          <w:sz w:val="20"/>
          <w:szCs w:val="20"/>
        </w:rPr>
        <w:t>ABSOLUTA</w:t>
      </w:r>
      <w:r w:rsidR="008845AA" w:rsidRPr="00E83012">
        <w:rPr>
          <w:b/>
          <w:bCs/>
          <w:sz w:val="20"/>
          <w:szCs w:val="20"/>
        </w:rPr>
        <w:t xml:space="preserve"> - </w:t>
      </w:r>
      <w:r w:rsidRPr="00E83012">
        <w:rPr>
          <w:sz w:val="20"/>
          <w:szCs w:val="20"/>
        </w:rPr>
        <w:t>(</w:t>
      </w:r>
      <w:r w:rsidR="00E83012" w:rsidRPr="00E83012">
        <w:rPr>
          <w:sz w:val="20"/>
          <w:szCs w:val="20"/>
        </w:rPr>
        <w:t>nacidos antes del 2006</w:t>
      </w:r>
      <w:r w:rsidRPr="00E83012">
        <w:rPr>
          <w:sz w:val="20"/>
          <w:szCs w:val="20"/>
        </w:rPr>
        <w:t xml:space="preserve">). </w:t>
      </w:r>
      <w:r w:rsidR="00670260" w:rsidRPr="00E83012">
        <w:rPr>
          <w:sz w:val="20"/>
          <w:szCs w:val="20"/>
        </w:rPr>
        <w:t>Dentro</w:t>
      </w:r>
      <w:r w:rsidR="00670260" w:rsidRPr="00E83012">
        <w:rPr>
          <w:spacing w:val="12"/>
          <w:sz w:val="20"/>
          <w:szCs w:val="20"/>
        </w:rPr>
        <w:t xml:space="preserve"> </w:t>
      </w:r>
      <w:r w:rsidR="00670260" w:rsidRPr="00E83012">
        <w:rPr>
          <w:sz w:val="20"/>
          <w:szCs w:val="20"/>
        </w:rPr>
        <w:t>de</w:t>
      </w:r>
      <w:r w:rsidR="00670260" w:rsidRPr="00E83012">
        <w:rPr>
          <w:spacing w:val="16"/>
          <w:sz w:val="20"/>
          <w:szCs w:val="20"/>
        </w:rPr>
        <w:t xml:space="preserve"> </w:t>
      </w:r>
      <w:r w:rsidR="00670260" w:rsidRPr="00E83012">
        <w:rPr>
          <w:sz w:val="20"/>
          <w:szCs w:val="20"/>
        </w:rPr>
        <w:t>esta</w:t>
      </w:r>
      <w:r w:rsidR="00670260" w:rsidRPr="00E83012">
        <w:rPr>
          <w:spacing w:val="-39"/>
          <w:sz w:val="20"/>
          <w:szCs w:val="20"/>
        </w:rPr>
        <w:t xml:space="preserve"> </w:t>
      </w:r>
      <w:r w:rsidR="00670260" w:rsidRPr="00E83012">
        <w:rPr>
          <w:sz w:val="20"/>
          <w:szCs w:val="20"/>
        </w:rPr>
        <w:t>categoría</w:t>
      </w:r>
      <w:r w:rsidR="00670260" w:rsidRPr="00E83012">
        <w:rPr>
          <w:spacing w:val="-3"/>
          <w:sz w:val="20"/>
          <w:szCs w:val="20"/>
        </w:rPr>
        <w:t xml:space="preserve"> </w:t>
      </w:r>
      <w:r w:rsidR="00BC6F59" w:rsidRPr="00E83012">
        <w:rPr>
          <w:spacing w:val="-3"/>
          <w:sz w:val="20"/>
          <w:szCs w:val="20"/>
        </w:rPr>
        <w:t>participarán</w:t>
      </w:r>
      <w:r w:rsidR="00670260" w:rsidRPr="00E83012">
        <w:rPr>
          <w:spacing w:val="-3"/>
          <w:sz w:val="20"/>
          <w:szCs w:val="20"/>
        </w:rPr>
        <w:t xml:space="preserve"> </w:t>
      </w:r>
      <w:r w:rsidR="00670260" w:rsidRPr="00E83012">
        <w:rPr>
          <w:sz w:val="20"/>
          <w:szCs w:val="20"/>
        </w:rPr>
        <w:t>grupos de</w:t>
      </w:r>
      <w:r w:rsidR="008845AA" w:rsidRPr="00E83012">
        <w:rPr>
          <w:sz w:val="20"/>
          <w:szCs w:val="20"/>
        </w:rPr>
        <w:t xml:space="preserve"> entre 2 y </w:t>
      </w:r>
      <w:r w:rsidR="00670260" w:rsidRPr="00E83012">
        <w:rPr>
          <w:sz w:val="20"/>
          <w:szCs w:val="20"/>
        </w:rPr>
        <w:t xml:space="preserve">4 personas </w:t>
      </w:r>
      <w:r w:rsidR="00E413B3" w:rsidRPr="00E83012">
        <w:rPr>
          <w:sz w:val="20"/>
          <w:szCs w:val="20"/>
        </w:rPr>
        <w:t>con edades comprendidas en los límites de la categoría</w:t>
      </w:r>
      <w:r w:rsidR="00670260" w:rsidRPr="00E83012">
        <w:rPr>
          <w:sz w:val="20"/>
          <w:szCs w:val="20"/>
        </w:rPr>
        <w:t>.</w:t>
      </w:r>
      <w:r w:rsidR="008A0097" w:rsidRPr="00E83012">
        <w:rPr>
          <w:sz w:val="20"/>
          <w:szCs w:val="20"/>
        </w:rPr>
        <w:t xml:space="preserve"> </w:t>
      </w:r>
      <w:r w:rsidR="008A0097" w:rsidRPr="00E83012">
        <w:rPr>
          <w:sz w:val="20"/>
          <w:szCs w:val="20"/>
          <w:u w:val="single"/>
        </w:rPr>
        <w:t xml:space="preserve">Habrá un límite de 10 grupos participantes. Aquellos que se inscriban por encima de este número, podrán concurrir a </w:t>
      </w:r>
      <w:r w:rsidR="00D70CC5" w:rsidRPr="00E83012">
        <w:rPr>
          <w:sz w:val="20"/>
          <w:szCs w:val="20"/>
          <w:u w:val="single"/>
        </w:rPr>
        <w:t>resolver un puzzle, pero sin participar en el concurso</w:t>
      </w:r>
      <w:r w:rsidR="00D70CC5" w:rsidRPr="00E83012">
        <w:rPr>
          <w:sz w:val="20"/>
          <w:szCs w:val="20"/>
        </w:rPr>
        <w:t>.</w:t>
      </w:r>
    </w:p>
    <w:p w14:paraId="399C7867" w14:textId="77777777" w:rsidR="00EE630E" w:rsidRPr="00E83012" w:rsidRDefault="00EE630E" w:rsidP="00BC6F59">
      <w:pPr>
        <w:pStyle w:val="Textoindependiente"/>
        <w:spacing w:before="1"/>
        <w:jc w:val="both"/>
        <w:rPr>
          <w:sz w:val="20"/>
          <w:szCs w:val="20"/>
        </w:rPr>
      </w:pPr>
    </w:p>
    <w:p w14:paraId="42C3D318" w14:textId="4D835D2E" w:rsidR="00EE630E" w:rsidRPr="00E83012" w:rsidRDefault="00EE630E" w:rsidP="00E413B3">
      <w:pPr>
        <w:pStyle w:val="Textoindependiente"/>
        <w:numPr>
          <w:ilvl w:val="1"/>
          <w:numId w:val="5"/>
        </w:numPr>
        <w:tabs>
          <w:tab w:val="left" w:pos="822"/>
        </w:tabs>
        <w:ind w:left="1134"/>
        <w:jc w:val="both"/>
        <w:rPr>
          <w:sz w:val="20"/>
          <w:szCs w:val="20"/>
        </w:rPr>
      </w:pPr>
      <w:r w:rsidRPr="00E83012">
        <w:rPr>
          <w:b/>
          <w:bCs/>
          <w:sz w:val="20"/>
          <w:szCs w:val="20"/>
        </w:rPr>
        <w:t>FAMILIAR</w:t>
      </w:r>
      <w:r w:rsidR="00411C8A" w:rsidRPr="00E83012">
        <w:rPr>
          <w:spacing w:val="4"/>
          <w:sz w:val="20"/>
          <w:szCs w:val="20"/>
        </w:rPr>
        <w:t xml:space="preserve"> - </w:t>
      </w:r>
      <w:r w:rsidR="00670260" w:rsidRPr="00E83012">
        <w:rPr>
          <w:spacing w:val="5"/>
          <w:sz w:val="20"/>
          <w:szCs w:val="20"/>
        </w:rPr>
        <w:t xml:space="preserve">En la que participarán equipos </w:t>
      </w:r>
      <w:r w:rsidR="008845AA" w:rsidRPr="00E83012">
        <w:rPr>
          <w:spacing w:val="5"/>
          <w:sz w:val="20"/>
          <w:szCs w:val="20"/>
        </w:rPr>
        <w:t xml:space="preserve">de 2 integrantes: </w:t>
      </w:r>
      <w:r w:rsidRPr="00E83012">
        <w:rPr>
          <w:sz w:val="20"/>
          <w:szCs w:val="20"/>
        </w:rPr>
        <w:t>un</w:t>
      </w:r>
      <w:r w:rsidRPr="00E83012">
        <w:rPr>
          <w:spacing w:val="5"/>
          <w:sz w:val="20"/>
          <w:szCs w:val="20"/>
        </w:rPr>
        <w:t xml:space="preserve"> </w:t>
      </w:r>
      <w:r w:rsidRPr="00E83012">
        <w:rPr>
          <w:sz w:val="20"/>
          <w:szCs w:val="20"/>
        </w:rPr>
        <w:t>participante</w:t>
      </w:r>
      <w:r w:rsidRPr="00E83012">
        <w:rPr>
          <w:spacing w:val="5"/>
          <w:sz w:val="20"/>
          <w:szCs w:val="20"/>
        </w:rPr>
        <w:t xml:space="preserve"> </w:t>
      </w:r>
      <w:r w:rsidR="00670260" w:rsidRPr="00E83012">
        <w:rPr>
          <w:sz w:val="20"/>
          <w:szCs w:val="20"/>
        </w:rPr>
        <w:t>de la</w:t>
      </w:r>
      <w:r w:rsidRPr="00E83012">
        <w:rPr>
          <w:spacing w:val="5"/>
          <w:sz w:val="20"/>
          <w:szCs w:val="20"/>
        </w:rPr>
        <w:t xml:space="preserve"> </w:t>
      </w:r>
      <w:r w:rsidRPr="00E83012">
        <w:rPr>
          <w:sz w:val="20"/>
          <w:szCs w:val="20"/>
        </w:rPr>
        <w:t>categoría</w:t>
      </w:r>
      <w:r w:rsidRPr="00E83012">
        <w:rPr>
          <w:spacing w:val="-39"/>
          <w:sz w:val="20"/>
          <w:szCs w:val="20"/>
        </w:rPr>
        <w:t xml:space="preserve"> </w:t>
      </w:r>
      <w:r w:rsidR="00670260" w:rsidRPr="00E83012">
        <w:rPr>
          <w:spacing w:val="-39"/>
          <w:sz w:val="20"/>
          <w:szCs w:val="20"/>
        </w:rPr>
        <w:t>“</w:t>
      </w:r>
      <w:r w:rsidRPr="00E83012">
        <w:rPr>
          <w:sz w:val="20"/>
          <w:szCs w:val="20"/>
        </w:rPr>
        <w:t>INFANTIL</w:t>
      </w:r>
      <w:r w:rsidR="00670260" w:rsidRPr="00E83012">
        <w:rPr>
          <w:sz w:val="20"/>
          <w:szCs w:val="20"/>
        </w:rPr>
        <w:t>”</w:t>
      </w:r>
      <w:r w:rsidRPr="00E83012">
        <w:rPr>
          <w:spacing w:val="-3"/>
          <w:sz w:val="20"/>
          <w:szCs w:val="20"/>
        </w:rPr>
        <w:t xml:space="preserve"> </w:t>
      </w:r>
      <w:r w:rsidRPr="00E83012">
        <w:rPr>
          <w:sz w:val="20"/>
          <w:szCs w:val="20"/>
        </w:rPr>
        <w:t>acompañado</w:t>
      </w:r>
      <w:r w:rsidRPr="00E83012">
        <w:rPr>
          <w:spacing w:val="-2"/>
          <w:sz w:val="20"/>
          <w:szCs w:val="20"/>
        </w:rPr>
        <w:t xml:space="preserve"> </w:t>
      </w:r>
      <w:r w:rsidRPr="00E83012">
        <w:rPr>
          <w:sz w:val="20"/>
          <w:szCs w:val="20"/>
        </w:rPr>
        <w:t>de un</w:t>
      </w:r>
      <w:r w:rsidRPr="00E83012">
        <w:rPr>
          <w:spacing w:val="-2"/>
          <w:sz w:val="20"/>
          <w:szCs w:val="20"/>
        </w:rPr>
        <w:t xml:space="preserve"> </w:t>
      </w:r>
      <w:r w:rsidRPr="00E83012">
        <w:rPr>
          <w:sz w:val="20"/>
          <w:szCs w:val="20"/>
        </w:rPr>
        <w:t>familiar adulto</w:t>
      </w:r>
      <w:r w:rsidRPr="00E83012">
        <w:rPr>
          <w:spacing w:val="1"/>
          <w:sz w:val="20"/>
          <w:szCs w:val="20"/>
        </w:rPr>
        <w:t xml:space="preserve"> </w:t>
      </w:r>
      <w:r w:rsidRPr="00E83012">
        <w:rPr>
          <w:sz w:val="20"/>
          <w:szCs w:val="20"/>
        </w:rPr>
        <w:t>(mayor</w:t>
      </w:r>
      <w:r w:rsidRPr="00E83012">
        <w:rPr>
          <w:spacing w:val="-2"/>
          <w:sz w:val="20"/>
          <w:szCs w:val="20"/>
        </w:rPr>
        <w:t xml:space="preserve"> </w:t>
      </w:r>
      <w:r w:rsidRPr="00E83012">
        <w:rPr>
          <w:sz w:val="20"/>
          <w:szCs w:val="20"/>
        </w:rPr>
        <w:t>de</w:t>
      </w:r>
      <w:r w:rsidRPr="00E83012">
        <w:rPr>
          <w:spacing w:val="-2"/>
          <w:sz w:val="20"/>
          <w:szCs w:val="20"/>
        </w:rPr>
        <w:t xml:space="preserve"> </w:t>
      </w:r>
      <w:r w:rsidRPr="00E83012">
        <w:rPr>
          <w:sz w:val="20"/>
          <w:szCs w:val="20"/>
        </w:rPr>
        <w:t xml:space="preserve">edad). </w:t>
      </w:r>
    </w:p>
    <w:p w14:paraId="517ED28C" w14:textId="451FBD4E" w:rsidR="00241A88" w:rsidRPr="00E83012" w:rsidRDefault="00241A88" w:rsidP="00E413B3">
      <w:pPr>
        <w:pStyle w:val="Ttulo2"/>
        <w:spacing w:before="0" w:line="240" w:lineRule="auto"/>
        <w:ind w:left="102"/>
        <w:jc w:val="both"/>
        <w:rPr>
          <w:rFonts w:ascii="Arial" w:hAnsi="Arial" w:cs="Arial"/>
          <w:color w:val="auto"/>
          <w:sz w:val="20"/>
          <w:szCs w:val="20"/>
        </w:rPr>
      </w:pPr>
    </w:p>
    <w:p w14:paraId="6DAE40F6" w14:textId="77777777" w:rsidR="00E413B3" w:rsidRPr="00E83012" w:rsidRDefault="00E413B3" w:rsidP="00E413B3">
      <w:pPr>
        <w:rPr>
          <w:lang w:eastAsia="en-US" w:bidi="ar-SA"/>
        </w:rPr>
      </w:pPr>
    </w:p>
    <w:p w14:paraId="7E0AFB90" w14:textId="50FEFF39" w:rsidR="00EE630E" w:rsidRPr="00E83012" w:rsidRDefault="00EE630E" w:rsidP="00E413B3">
      <w:pPr>
        <w:pStyle w:val="Ttulo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83012">
        <w:rPr>
          <w:rFonts w:ascii="Arial" w:hAnsi="Arial" w:cs="Arial"/>
          <w:b/>
          <w:bCs/>
          <w:color w:val="auto"/>
          <w:sz w:val="20"/>
          <w:szCs w:val="20"/>
        </w:rPr>
        <w:t>Inscripción:</w:t>
      </w:r>
    </w:p>
    <w:p w14:paraId="6192103C" w14:textId="77777777" w:rsidR="00E413B3" w:rsidRPr="00E83012" w:rsidRDefault="00E413B3" w:rsidP="00E413B3">
      <w:pPr>
        <w:rPr>
          <w:lang w:eastAsia="en-US" w:bidi="ar-SA"/>
        </w:rPr>
      </w:pPr>
    </w:p>
    <w:p w14:paraId="2B2257BD" w14:textId="77777777" w:rsidR="005D5928" w:rsidRPr="00E83012" w:rsidRDefault="00C97B09" w:rsidP="00E413B3">
      <w:pPr>
        <w:ind w:left="102" w:firstLine="360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Se formulará en el plazo comprendido entre el día de la publicación de las bases del concurso</w:t>
      </w:r>
      <w:r w:rsidR="00EE630E" w:rsidRPr="00E83012">
        <w:rPr>
          <w:sz w:val="20"/>
          <w:szCs w:val="20"/>
        </w:rPr>
        <w:t xml:space="preserve"> </w:t>
      </w:r>
      <w:r w:rsidRPr="00E83012">
        <w:rPr>
          <w:sz w:val="20"/>
          <w:szCs w:val="20"/>
        </w:rPr>
        <w:lastRenderedPageBreak/>
        <w:t xml:space="preserve">y </w:t>
      </w:r>
      <w:r w:rsidR="006464D1" w:rsidRPr="00E83012">
        <w:rPr>
          <w:sz w:val="20"/>
          <w:szCs w:val="20"/>
        </w:rPr>
        <w:t>el mismo día 27</w:t>
      </w:r>
      <w:r w:rsidRPr="00E83012">
        <w:rPr>
          <w:sz w:val="20"/>
          <w:szCs w:val="20"/>
        </w:rPr>
        <w:t xml:space="preserve"> de diciembre</w:t>
      </w:r>
      <w:r w:rsidR="006464D1" w:rsidRPr="00E83012">
        <w:rPr>
          <w:sz w:val="20"/>
          <w:szCs w:val="20"/>
        </w:rPr>
        <w:t>,</w:t>
      </w:r>
      <w:r w:rsidR="005D5928" w:rsidRPr="00E83012">
        <w:rPr>
          <w:sz w:val="20"/>
          <w:szCs w:val="20"/>
        </w:rPr>
        <w:t xml:space="preserve"> fecha de inicio de la celebración del concurso.</w:t>
      </w:r>
    </w:p>
    <w:p w14:paraId="358C59A8" w14:textId="77777777" w:rsidR="005D5928" w:rsidRPr="00E83012" w:rsidRDefault="005D5928" w:rsidP="00E413B3">
      <w:pPr>
        <w:ind w:left="102"/>
        <w:jc w:val="both"/>
        <w:rPr>
          <w:sz w:val="20"/>
          <w:szCs w:val="20"/>
        </w:rPr>
      </w:pPr>
    </w:p>
    <w:p w14:paraId="7180F593" w14:textId="6C10090F" w:rsidR="005D5928" w:rsidRPr="00E83012" w:rsidRDefault="005D5928" w:rsidP="00E413B3">
      <w:pPr>
        <w:ind w:firstLine="462"/>
        <w:jc w:val="both"/>
        <w:rPr>
          <w:sz w:val="20"/>
          <w:szCs w:val="20"/>
        </w:rPr>
      </w:pPr>
      <w:r w:rsidRPr="00E83012">
        <w:rPr>
          <w:sz w:val="20"/>
          <w:szCs w:val="20"/>
        </w:rPr>
        <w:t xml:space="preserve">La </w:t>
      </w:r>
      <w:r w:rsidR="00E413B3" w:rsidRPr="00E83012">
        <w:rPr>
          <w:sz w:val="20"/>
          <w:szCs w:val="20"/>
        </w:rPr>
        <w:t>inscripción</w:t>
      </w:r>
      <w:r w:rsidRPr="00E83012">
        <w:rPr>
          <w:sz w:val="20"/>
          <w:szCs w:val="20"/>
        </w:rPr>
        <w:t xml:space="preserve"> podrá efectuarse de dos maneras:</w:t>
      </w:r>
    </w:p>
    <w:p w14:paraId="466266FE" w14:textId="77777777" w:rsidR="005D5928" w:rsidRPr="00E83012" w:rsidRDefault="005D5928" w:rsidP="00E413B3">
      <w:pPr>
        <w:ind w:left="102"/>
        <w:jc w:val="both"/>
        <w:rPr>
          <w:sz w:val="20"/>
          <w:szCs w:val="20"/>
        </w:rPr>
      </w:pPr>
    </w:p>
    <w:p w14:paraId="40B5FC83" w14:textId="1968AC4E" w:rsidR="005D5928" w:rsidRPr="00E83012" w:rsidRDefault="005D5928" w:rsidP="00BC6F59">
      <w:pPr>
        <w:pStyle w:val="Prrafodelista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E83012">
        <w:rPr>
          <w:sz w:val="20"/>
          <w:szCs w:val="20"/>
        </w:rPr>
        <w:t xml:space="preserve">Mediante correo electrónico, en el que se adjunte la inscripción debidamente cumplimentada, dirigido a la siguiente dirección: </w:t>
      </w:r>
      <w:hyperlink r:id="rId7" w:history="1">
        <w:r w:rsidRPr="00E83012">
          <w:rPr>
            <w:rStyle w:val="Hipervnculo"/>
            <w:color w:val="auto"/>
            <w:sz w:val="20"/>
            <w:szCs w:val="20"/>
          </w:rPr>
          <w:t>nuriabarrero@simancas.gob.es</w:t>
        </w:r>
      </w:hyperlink>
    </w:p>
    <w:p w14:paraId="536C0A94" w14:textId="77777777" w:rsidR="005D5928" w:rsidRPr="00E83012" w:rsidRDefault="005D5928" w:rsidP="00BC6F59">
      <w:pPr>
        <w:pStyle w:val="Prrafodelista"/>
        <w:spacing w:line="240" w:lineRule="auto"/>
        <w:ind w:left="876" w:firstLine="0"/>
        <w:jc w:val="both"/>
        <w:rPr>
          <w:sz w:val="20"/>
          <w:szCs w:val="20"/>
        </w:rPr>
      </w:pPr>
    </w:p>
    <w:p w14:paraId="6A9CB7D4" w14:textId="7A8CEA1F" w:rsidR="005D5928" w:rsidRPr="00E83012" w:rsidRDefault="005D5928" w:rsidP="00BC6F59">
      <w:pPr>
        <w:pStyle w:val="Prrafodelista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Presencialmente el día de celebración del concurso.</w:t>
      </w:r>
      <w:r w:rsidR="00670260" w:rsidRPr="00E83012">
        <w:rPr>
          <w:sz w:val="20"/>
          <w:szCs w:val="20"/>
        </w:rPr>
        <w:t xml:space="preserve"> La inscripción presencial quedará condicionada al volumen de inscritos mediante correo electrónico, de manera que, si el número de inscritos es demasiado elevado, no se admitirá a nuevos participantes.</w:t>
      </w:r>
    </w:p>
    <w:p w14:paraId="6F7C91F0" w14:textId="77777777" w:rsidR="00EE630E" w:rsidRPr="00E83012" w:rsidRDefault="00EE630E" w:rsidP="00BC6F59">
      <w:pPr>
        <w:pStyle w:val="Textoindependiente"/>
        <w:jc w:val="both"/>
        <w:rPr>
          <w:b/>
          <w:sz w:val="20"/>
          <w:szCs w:val="20"/>
        </w:rPr>
      </w:pPr>
    </w:p>
    <w:p w14:paraId="3A156EB8" w14:textId="53C0B0D2" w:rsidR="001B5402" w:rsidRPr="00E83012" w:rsidRDefault="001B5402" w:rsidP="00BC6F59">
      <w:pPr>
        <w:pStyle w:val="Textoindependiente"/>
        <w:ind w:left="102" w:firstLine="414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Junto con la solicitud de inscripción se deberá adjunta la siguiente documentación:</w:t>
      </w:r>
    </w:p>
    <w:p w14:paraId="224C4308" w14:textId="62B43C1B" w:rsidR="001B5402" w:rsidRPr="00E83012" w:rsidRDefault="001B5402" w:rsidP="00E413B3">
      <w:pPr>
        <w:pStyle w:val="Textoindependiente"/>
        <w:ind w:left="102" w:firstLine="414"/>
        <w:jc w:val="both"/>
        <w:rPr>
          <w:sz w:val="20"/>
          <w:szCs w:val="20"/>
        </w:rPr>
      </w:pPr>
    </w:p>
    <w:p w14:paraId="3772CC79" w14:textId="65881EFF" w:rsidR="001B5402" w:rsidRPr="00E83012" w:rsidRDefault="001B5402" w:rsidP="001B5402">
      <w:pPr>
        <w:pStyle w:val="Textoindependiente"/>
        <w:numPr>
          <w:ilvl w:val="0"/>
          <w:numId w:val="11"/>
        </w:numPr>
        <w:jc w:val="both"/>
        <w:rPr>
          <w:sz w:val="20"/>
          <w:szCs w:val="20"/>
        </w:rPr>
      </w:pPr>
      <w:r w:rsidRPr="00E83012">
        <w:rPr>
          <w:sz w:val="20"/>
          <w:szCs w:val="20"/>
        </w:rPr>
        <w:t>Mayores de edad: copia del DNI del participante o de los miembros del grupo, en caso de mayores de edad.</w:t>
      </w:r>
    </w:p>
    <w:p w14:paraId="321A1772" w14:textId="77777777" w:rsidR="001B5402" w:rsidRPr="00E83012" w:rsidRDefault="001B5402" w:rsidP="001B5402">
      <w:pPr>
        <w:pStyle w:val="Textoindependiente"/>
        <w:ind w:left="1236"/>
        <w:jc w:val="both"/>
        <w:rPr>
          <w:sz w:val="20"/>
          <w:szCs w:val="20"/>
        </w:rPr>
      </w:pPr>
    </w:p>
    <w:p w14:paraId="54FBDBBE" w14:textId="0BAD4C2F" w:rsidR="001B5402" w:rsidRPr="00E83012" w:rsidRDefault="001B5402" w:rsidP="001B5402">
      <w:pPr>
        <w:pStyle w:val="Textoindependiente"/>
        <w:numPr>
          <w:ilvl w:val="0"/>
          <w:numId w:val="11"/>
        </w:numPr>
        <w:jc w:val="both"/>
        <w:rPr>
          <w:sz w:val="20"/>
          <w:szCs w:val="20"/>
        </w:rPr>
      </w:pPr>
      <w:r w:rsidRPr="00E83012">
        <w:rPr>
          <w:sz w:val="20"/>
          <w:szCs w:val="20"/>
        </w:rPr>
        <w:t>Menores de edad: copia del DNI del participante (en caso de tenerlo), así como del padre/madre/tutor que firme la autorización</w:t>
      </w:r>
      <w:r w:rsidR="00435F48" w:rsidRPr="00E83012">
        <w:rPr>
          <w:sz w:val="20"/>
          <w:szCs w:val="20"/>
        </w:rPr>
        <w:t>.</w:t>
      </w:r>
    </w:p>
    <w:p w14:paraId="12505EF9" w14:textId="77777777" w:rsidR="00435F48" w:rsidRPr="00E83012" w:rsidRDefault="00435F48" w:rsidP="00435F48">
      <w:pPr>
        <w:pStyle w:val="Textoindependiente"/>
        <w:ind w:left="1236"/>
        <w:jc w:val="both"/>
        <w:rPr>
          <w:sz w:val="20"/>
          <w:szCs w:val="20"/>
        </w:rPr>
      </w:pPr>
    </w:p>
    <w:p w14:paraId="18F78A3E" w14:textId="63455D83" w:rsidR="00EE630E" w:rsidRPr="00E83012" w:rsidRDefault="00EE630E" w:rsidP="00E413B3">
      <w:pPr>
        <w:pStyle w:val="Textoindependiente"/>
        <w:ind w:left="102" w:firstLine="414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La organización podrá exigir el DNI original para comprobar la categoría a la que corresponde</w:t>
      </w:r>
      <w:r w:rsidRPr="00E83012">
        <w:rPr>
          <w:spacing w:val="1"/>
          <w:sz w:val="20"/>
          <w:szCs w:val="20"/>
        </w:rPr>
        <w:t xml:space="preserve"> </w:t>
      </w:r>
      <w:r w:rsidRPr="00E83012">
        <w:rPr>
          <w:sz w:val="20"/>
          <w:szCs w:val="20"/>
        </w:rPr>
        <w:t>cada</w:t>
      </w:r>
      <w:r w:rsidRPr="00E83012">
        <w:rPr>
          <w:spacing w:val="-3"/>
          <w:sz w:val="20"/>
          <w:szCs w:val="20"/>
        </w:rPr>
        <w:t xml:space="preserve"> </w:t>
      </w:r>
      <w:r w:rsidRPr="00E83012">
        <w:rPr>
          <w:sz w:val="20"/>
          <w:szCs w:val="20"/>
        </w:rPr>
        <w:t>participante.</w:t>
      </w:r>
    </w:p>
    <w:p w14:paraId="4BBBBD82" w14:textId="7C61F3B9" w:rsidR="00C97B09" w:rsidRPr="00E83012" w:rsidRDefault="00C97B09" w:rsidP="00E413B3">
      <w:pPr>
        <w:pStyle w:val="Textoindependiente"/>
        <w:ind w:left="102"/>
        <w:jc w:val="both"/>
        <w:rPr>
          <w:sz w:val="20"/>
          <w:szCs w:val="20"/>
        </w:rPr>
      </w:pPr>
    </w:p>
    <w:p w14:paraId="54CFF5B2" w14:textId="3DD523BA" w:rsidR="00C97B09" w:rsidRPr="00E83012" w:rsidRDefault="00C97B09" w:rsidP="00E413B3">
      <w:pPr>
        <w:pStyle w:val="Textoindependiente"/>
        <w:ind w:left="102" w:firstLine="414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La inscripción será gratuita</w:t>
      </w:r>
      <w:r w:rsidR="00D70CC5" w:rsidRPr="00E83012">
        <w:rPr>
          <w:sz w:val="20"/>
          <w:szCs w:val="20"/>
        </w:rPr>
        <w:t>.</w:t>
      </w:r>
    </w:p>
    <w:p w14:paraId="6B7F2F48" w14:textId="48164450" w:rsidR="00EE630E" w:rsidRPr="00E83012" w:rsidRDefault="00EE630E" w:rsidP="00E413B3">
      <w:pPr>
        <w:pStyle w:val="Textoindependiente"/>
        <w:ind w:left="102"/>
        <w:jc w:val="both"/>
        <w:rPr>
          <w:sz w:val="20"/>
          <w:szCs w:val="20"/>
        </w:rPr>
      </w:pPr>
    </w:p>
    <w:p w14:paraId="1947910C" w14:textId="77777777" w:rsidR="00E413B3" w:rsidRPr="00E83012" w:rsidRDefault="00E413B3" w:rsidP="00E413B3">
      <w:pPr>
        <w:pStyle w:val="Textoindependiente"/>
        <w:ind w:left="102"/>
        <w:jc w:val="both"/>
        <w:rPr>
          <w:sz w:val="20"/>
          <w:szCs w:val="20"/>
        </w:rPr>
      </w:pPr>
    </w:p>
    <w:p w14:paraId="0945D74B" w14:textId="699446FC" w:rsidR="00EE630E" w:rsidRPr="00E83012" w:rsidRDefault="00EE630E" w:rsidP="00E413B3">
      <w:pPr>
        <w:pStyle w:val="Ttulo2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83012">
        <w:rPr>
          <w:rFonts w:ascii="Arial" w:hAnsi="Arial" w:cs="Arial"/>
          <w:b/>
          <w:bCs/>
          <w:color w:val="auto"/>
          <w:sz w:val="20"/>
          <w:szCs w:val="20"/>
        </w:rPr>
        <w:t>Desarrollo</w:t>
      </w:r>
      <w:r w:rsidR="00670260" w:rsidRPr="00E83012">
        <w:rPr>
          <w:rFonts w:ascii="Arial" w:hAnsi="Arial" w:cs="Arial"/>
          <w:b/>
          <w:bCs/>
          <w:color w:val="auto"/>
          <w:sz w:val="20"/>
          <w:szCs w:val="20"/>
        </w:rPr>
        <w:t xml:space="preserve"> del concurso</w:t>
      </w:r>
      <w:r w:rsidR="00E413B3" w:rsidRPr="00E83012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78741247" w14:textId="77777777" w:rsidR="00E413B3" w:rsidRPr="00E83012" w:rsidRDefault="00E413B3" w:rsidP="00E413B3">
      <w:pPr>
        <w:rPr>
          <w:lang w:eastAsia="en-US" w:bidi="ar-SA"/>
        </w:rPr>
      </w:pPr>
    </w:p>
    <w:p w14:paraId="74C0FE61" w14:textId="77777777" w:rsidR="00411C8A" w:rsidRPr="00E83012" w:rsidRDefault="00411C8A" w:rsidP="00E413B3">
      <w:pPr>
        <w:pStyle w:val="Textoindependiente"/>
        <w:ind w:left="102" w:firstLine="414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Dentro del horario marcado en estas bases, los participantes podrán concurrir a la Plaza mayor para tomar parte en el concurso.</w:t>
      </w:r>
    </w:p>
    <w:p w14:paraId="2F8B4187" w14:textId="77777777" w:rsidR="00411C8A" w:rsidRPr="00E83012" w:rsidRDefault="00411C8A" w:rsidP="00E413B3">
      <w:pPr>
        <w:pStyle w:val="Textoindependiente"/>
        <w:ind w:left="102" w:firstLine="414"/>
        <w:jc w:val="both"/>
        <w:rPr>
          <w:sz w:val="20"/>
          <w:szCs w:val="20"/>
        </w:rPr>
      </w:pPr>
    </w:p>
    <w:p w14:paraId="506D9F3D" w14:textId="59554B58" w:rsidR="00D70CC5" w:rsidRPr="00E83012" w:rsidRDefault="00411C8A" w:rsidP="00E413B3">
      <w:pPr>
        <w:pStyle w:val="Textoindependiente"/>
        <w:ind w:left="102" w:firstLine="414"/>
        <w:jc w:val="both"/>
        <w:rPr>
          <w:sz w:val="20"/>
          <w:szCs w:val="20"/>
        </w:rPr>
      </w:pPr>
      <w:r w:rsidRPr="00E83012">
        <w:rPr>
          <w:sz w:val="20"/>
          <w:szCs w:val="20"/>
        </w:rPr>
        <w:t xml:space="preserve"> </w:t>
      </w:r>
      <w:r w:rsidR="00D70CC5" w:rsidRPr="00E83012">
        <w:rPr>
          <w:sz w:val="20"/>
          <w:szCs w:val="20"/>
        </w:rPr>
        <w:t>El concurso tendrá por objeto la realización por cada equipo de un puzzle diferente que facilitará la organización, resultando ganador el equipo o grupo de cada categoría que lo resuelva en el menor tiempo posible.</w:t>
      </w:r>
      <w:r w:rsidRPr="00E83012">
        <w:rPr>
          <w:sz w:val="20"/>
          <w:szCs w:val="20"/>
        </w:rPr>
        <w:t xml:space="preserve"> </w:t>
      </w:r>
    </w:p>
    <w:p w14:paraId="3A82300C" w14:textId="2F7A06C4" w:rsidR="00411C8A" w:rsidRPr="00E83012" w:rsidRDefault="00411C8A" w:rsidP="00E413B3">
      <w:pPr>
        <w:pStyle w:val="Textoindependiente"/>
        <w:ind w:left="102" w:firstLine="414"/>
        <w:jc w:val="both"/>
        <w:rPr>
          <w:sz w:val="20"/>
          <w:szCs w:val="20"/>
        </w:rPr>
      </w:pPr>
    </w:p>
    <w:p w14:paraId="77624ED6" w14:textId="3F202230" w:rsidR="00411C8A" w:rsidRPr="00E83012" w:rsidRDefault="00411C8A" w:rsidP="00E413B3">
      <w:pPr>
        <w:pStyle w:val="Textoindependiente"/>
        <w:ind w:left="102" w:firstLine="414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El sistema de competición será distinto en cada categoría:</w:t>
      </w:r>
    </w:p>
    <w:p w14:paraId="4ECC6C78" w14:textId="136A1A0D" w:rsidR="00411C8A" w:rsidRPr="00E83012" w:rsidRDefault="00411C8A" w:rsidP="00E413B3">
      <w:pPr>
        <w:pStyle w:val="Textoindependiente"/>
        <w:ind w:left="102" w:firstLine="414"/>
        <w:jc w:val="both"/>
        <w:rPr>
          <w:sz w:val="20"/>
          <w:szCs w:val="20"/>
        </w:rPr>
      </w:pPr>
    </w:p>
    <w:p w14:paraId="196DC175" w14:textId="6FFF952D" w:rsidR="00411C8A" w:rsidRPr="00E83012" w:rsidRDefault="00411C8A" w:rsidP="00411C8A">
      <w:pPr>
        <w:pStyle w:val="Textoindependiente"/>
        <w:numPr>
          <w:ilvl w:val="1"/>
          <w:numId w:val="5"/>
        </w:numPr>
        <w:tabs>
          <w:tab w:val="left" w:pos="822"/>
        </w:tabs>
        <w:ind w:left="1134"/>
        <w:jc w:val="both"/>
        <w:rPr>
          <w:sz w:val="20"/>
          <w:szCs w:val="20"/>
        </w:rPr>
      </w:pPr>
      <w:r w:rsidRPr="00E83012">
        <w:rPr>
          <w:b/>
          <w:bCs/>
          <w:sz w:val="20"/>
          <w:szCs w:val="20"/>
        </w:rPr>
        <w:t xml:space="preserve">INFANTIL – </w:t>
      </w:r>
      <w:bookmarkStart w:id="1" w:name="_Hlk120625781"/>
      <w:r w:rsidRPr="00E83012">
        <w:rPr>
          <w:sz w:val="20"/>
          <w:szCs w:val="20"/>
        </w:rPr>
        <w:t>Cada equipo dispondrá de un tiempo máximo de 2 horas para resolver un puzzle de 300 piezas. Resultará vencedor el equipo que termine antes. En caso de transcurrir el tiempo y no haberse finalizado</w:t>
      </w:r>
      <w:r w:rsidR="00CE685E" w:rsidRPr="00E83012">
        <w:rPr>
          <w:sz w:val="20"/>
          <w:szCs w:val="20"/>
        </w:rPr>
        <w:t xml:space="preserve"> ningún puzzle</w:t>
      </w:r>
      <w:r w:rsidRPr="00E83012">
        <w:rPr>
          <w:sz w:val="20"/>
          <w:szCs w:val="20"/>
        </w:rPr>
        <w:t xml:space="preserve">, resultará vencedor el equipo </w:t>
      </w:r>
      <w:r w:rsidR="00E83012" w:rsidRPr="00E83012">
        <w:rPr>
          <w:sz w:val="20"/>
          <w:szCs w:val="20"/>
        </w:rPr>
        <w:t>que tenga el mayor número de piezas bien colocadas.</w:t>
      </w:r>
    </w:p>
    <w:bookmarkEnd w:id="1"/>
    <w:p w14:paraId="22A35217" w14:textId="77777777" w:rsidR="00411C8A" w:rsidRPr="00E83012" w:rsidRDefault="00411C8A" w:rsidP="00411C8A">
      <w:pPr>
        <w:pStyle w:val="Textoindependiente"/>
        <w:spacing w:before="1"/>
        <w:jc w:val="both"/>
        <w:rPr>
          <w:sz w:val="20"/>
          <w:szCs w:val="20"/>
        </w:rPr>
      </w:pPr>
    </w:p>
    <w:p w14:paraId="6E90F2C0" w14:textId="666B008E" w:rsidR="00411C8A" w:rsidRPr="00E83012" w:rsidRDefault="00411C8A" w:rsidP="00411C8A">
      <w:pPr>
        <w:pStyle w:val="Textoindependiente"/>
        <w:numPr>
          <w:ilvl w:val="1"/>
          <w:numId w:val="5"/>
        </w:numPr>
        <w:tabs>
          <w:tab w:val="left" w:pos="822"/>
        </w:tabs>
        <w:ind w:left="1134"/>
        <w:jc w:val="both"/>
        <w:rPr>
          <w:sz w:val="20"/>
          <w:szCs w:val="20"/>
        </w:rPr>
      </w:pPr>
      <w:r w:rsidRPr="00E83012">
        <w:rPr>
          <w:b/>
          <w:bCs/>
          <w:sz w:val="20"/>
          <w:szCs w:val="20"/>
        </w:rPr>
        <w:t xml:space="preserve">ABSOLUTA – </w:t>
      </w:r>
      <w:r w:rsidR="00CE685E" w:rsidRPr="00E83012">
        <w:rPr>
          <w:sz w:val="20"/>
          <w:szCs w:val="20"/>
        </w:rPr>
        <w:t>Cada equipo dispondrá de un tiempo máximo de 4 horas para resolver un puzzle de 1000 piezas con muestra. Los puzzles se podrán realizar varias veces, habiendo descansado entre una ocasión y otra, saliendo del recinto y esperando turno nuevamente si fuese necesario. Resultará vencedor el equipo que termine antes. En caso de transcurrir el tiempo y no haberse finalizado ningún puzzle</w:t>
      </w:r>
      <w:r w:rsidR="00E83012" w:rsidRPr="00E83012">
        <w:rPr>
          <w:sz w:val="20"/>
          <w:szCs w:val="20"/>
        </w:rPr>
        <w:t>, resultará vencedor el equipo que tenga el mayor número de piezas bien colocadas.</w:t>
      </w:r>
    </w:p>
    <w:p w14:paraId="0D8B1618" w14:textId="77777777" w:rsidR="00411C8A" w:rsidRPr="00E83012" w:rsidRDefault="00411C8A" w:rsidP="00411C8A">
      <w:pPr>
        <w:pStyle w:val="Textoindependiente"/>
        <w:tabs>
          <w:tab w:val="left" w:pos="822"/>
        </w:tabs>
        <w:ind w:left="1134"/>
        <w:jc w:val="both"/>
        <w:rPr>
          <w:sz w:val="20"/>
          <w:szCs w:val="20"/>
        </w:rPr>
      </w:pPr>
    </w:p>
    <w:p w14:paraId="75B3CB88" w14:textId="45888BC8" w:rsidR="00411C8A" w:rsidRPr="00E83012" w:rsidRDefault="00411C8A" w:rsidP="00A03417">
      <w:pPr>
        <w:pStyle w:val="Textoindependiente"/>
        <w:numPr>
          <w:ilvl w:val="1"/>
          <w:numId w:val="5"/>
        </w:numPr>
        <w:tabs>
          <w:tab w:val="left" w:pos="822"/>
        </w:tabs>
        <w:ind w:left="1134"/>
        <w:jc w:val="both"/>
        <w:rPr>
          <w:sz w:val="20"/>
          <w:szCs w:val="20"/>
        </w:rPr>
      </w:pPr>
      <w:r w:rsidRPr="00E83012">
        <w:rPr>
          <w:b/>
          <w:bCs/>
          <w:sz w:val="20"/>
          <w:szCs w:val="20"/>
        </w:rPr>
        <w:t>FAMILIAR</w:t>
      </w:r>
      <w:r w:rsidRPr="00E83012">
        <w:rPr>
          <w:spacing w:val="4"/>
          <w:sz w:val="20"/>
          <w:szCs w:val="20"/>
        </w:rPr>
        <w:t xml:space="preserve"> - </w:t>
      </w:r>
      <w:r w:rsidRPr="00E83012">
        <w:rPr>
          <w:sz w:val="20"/>
          <w:szCs w:val="20"/>
        </w:rPr>
        <w:t xml:space="preserve">Cada equipo dispondrá de un tiempo máximo de 2 horas para resolver un puzzle de 500 piezas. Resultará vencedor el equipo que </w:t>
      </w:r>
      <w:r w:rsidR="00CE685E" w:rsidRPr="00E83012">
        <w:rPr>
          <w:sz w:val="20"/>
          <w:szCs w:val="20"/>
        </w:rPr>
        <w:t>antes termine</w:t>
      </w:r>
      <w:r w:rsidRPr="00E83012">
        <w:rPr>
          <w:sz w:val="20"/>
          <w:szCs w:val="20"/>
        </w:rPr>
        <w:t>.</w:t>
      </w:r>
      <w:r w:rsidR="00CE685E" w:rsidRPr="00E83012">
        <w:rPr>
          <w:sz w:val="20"/>
          <w:szCs w:val="20"/>
        </w:rPr>
        <w:t xml:space="preserve"> En caso de transcurrir el tiempo y no haberse finalizado ningún puzzle, </w:t>
      </w:r>
      <w:r w:rsidR="00E83012" w:rsidRPr="00E83012">
        <w:rPr>
          <w:sz w:val="20"/>
          <w:szCs w:val="20"/>
        </w:rPr>
        <w:t>, resultará vencedor el equipo que tenga el mayor número de piezas bien colocadas.</w:t>
      </w:r>
    </w:p>
    <w:p w14:paraId="7046CB76" w14:textId="77777777" w:rsidR="00E83012" w:rsidRPr="00E83012" w:rsidRDefault="00E83012" w:rsidP="00E83012">
      <w:pPr>
        <w:pStyle w:val="Prrafodelista"/>
        <w:rPr>
          <w:sz w:val="20"/>
          <w:szCs w:val="20"/>
        </w:rPr>
      </w:pPr>
    </w:p>
    <w:p w14:paraId="22674ECD" w14:textId="77777777" w:rsidR="00E83012" w:rsidRPr="00E83012" w:rsidRDefault="00E83012" w:rsidP="00A03417">
      <w:pPr>
        <w:pStyle w:val="Textoindependiente"/>
        <w:numPr>
          <w:ilvl w:val="1"/>
          <w:numId w:val="5"/>
        </w:numPr>
        <w:tabs>
          <w:tab w:val="left" w:pos="822"/>
        </w:tabs>
        <w:ind w:left="1134"/>
        <w:jc w:val="both"/>
        <w:rPr>
          <w:sz w:val="20"/>
          <w:szCs w:val="20"/>
        </w:rPr>
      </w:pPr>
    </w:p>
    <w:p w14:paraId="1FCAF0C8" w14:textId="77777777" w:rsidR="00CE685E" w:rsidRPr="00E83012" w:rsidRDefault="00CE685E" w:rsidP="00CE685E">
      <w:pPr>
        <w:ind w:left="102" w:firstLine="414"/>
        <w:jc w:val="both"/>
        <w:rPr>
          <w:sz w:val="20"/>
          <w:szCs w:val="20"/>
        </w:rPr>
      </w:pPr>
      <w:r w:rsidRPr="00E83012">
        <w:rPr>
          <w:sz w:val="20"/>
          <w:szCs w:val="20"/>
        </w:rPr>
        <w:lastRenderedPageBreak/>
        <w:t>La organización podrá impedir la participación en el concurso de aquellos inscritos de los que previamente se constate que ha visualizado los puzzles del certamen.</w:t>
      </w:r>
    </w:p>
    <w:p w14:paraId="05244453" w14:textId="77777777" w:rsidR="00411C8A" w:rsidRPr="00E83012" w:rsidRDefault="00411C8A" w:rsidP="00E413B3">
      <w:pPr>
        <w:pStyle w:val="Textoindependiente"/>
        <w:ind w:left="102" w:firstLine="414"/>
        <w:jc w:val="both"/>
        <w:rPr>
          <w:sz w:val="20"/>
          <w:szCs w:val="20"/>
        </w:rPr>
      </w:pPr>
    </w:p>
    <w:p w14:paraId="27A5F6CE" w14:textId="24FA0478" w:rsidR="001B5402" w:rsidRPr="00E83012" w:rsidRDefault="001B5402" w:rsidP="00CE685E">
      <w:pPr>
        <w:pStyle w:val="Textoindependiente"/>
        <w:jc w:val="both"/>
        <w:rPr>
          <w:b/>
          <w:bCs/>
          <w:sz w:val="20"/>
          <w:szCs w:val="20"/>
        </w:rPr>
      </w:pPr>
    </w:p>
    <w:p w14:paraId="268A3BF3" w14:textId="16855AE6" w:rsidR="001B5402" w:rsidRPr="00E83012" w:rsidRDefault="00435F48" w:rsidP="00435F48">
      <w:pPr>
        <w:pStyle w:val="Textoindependien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E83012">
        <w:rPr>
          <w:b/>
          <w:bCs/>
          <w:sz w:val="20"/>
          <w:szCs w:val="20"/>
        </w:rPr>
        <w:t>Jurado.</w:t>
      </w:r>
    </w:p>
    <w:p w14:paraId="14FCDB3C" w14:textId="437350AF" w:rsidR="00435F48" w:rsidRPr="00E83012" w:rsidRDefault="00435F48" w:rsidP="00435F48">
      <w:pPr>
        <w:pStyle w:val="Textoindependiente"/>
        <w:jc w:val="both"/>
        <w:rPr>
          <w:b/>
          <w:bCs/>
          <w:sz w:val="20"/>
          <w:szCs w:val="20"/>
        </w:rPr>
      </w:pPr>
    </w:p>
    <w:p w14:paraId="39EB12C8" w14:textId="0692D555" w:rsidR="00435F48" w:rsidRPr="00E83012" w:rsidRDefault="00435F48" w:rsidP="008845AA">
      <w:pPr>
        <w:pStyle w:val="Textoindependiente"/>
        <w:ind w:firstLine="516"/>
        <w:jc w:val="both"/>
        <w:rPr>
          <w:sz w:val="20"/>
          <w:szCs w:val="20"/>
        </w:rPr>
      </w:pPr>
      <w:r w:rsidRPr="00E83012">
        <w:rPr>
          <w:sz w:val="20"/>
          <w:szCs w:val="20"/>
        </w:rPr>
        <w:t xml:space="preserve">El jurado estará compuesto por </w:t>
      </w:r>
      <w:r w:rsidR="008845AA" w:rsidRPr="00E83012">
        <w:rPr>
          <w:sz w:val="20"/>
          <w:szCs w:val="20"/>
        </w:rPr>
        <w:t>personal municipal e integrantes de la Asociación AEPUZZ, que velarán por el cumplimiento de las bases del concurso.</w:t>
      </w:r>
    </w:p>
    <w:p w14:paraId="02229606" w14:textId="46CAB05E" w:rsidR="00435F48" w:rsidRPr="00E83012" w:rsidRDefault="00435F48" w:rsidP="00E413B3">
      <w:pPr>
        <w:pStyle w:val="Textoindependiente"/>
        <w:ind w:left="102"/>
        <w:jc w:val="both"/>
        <w:rPr>
          <w:b/>
          <w:bCs/>
          <w:sz w:val="20"/>
          <w:szCs w:val="20"/>
        </w:rPr>
      </w:pPr>
    </w:p>
    <w:p w14:paraId="68DCE11C" w14:textId="77777777" w:rsidR="00435F48" w:rsidRPr="00E83012" w:rsidRDefault="00435F48" w:rsidP="00E413B3">
      <w:pPr>
        <w:pStyle w:val="Textoindependiente"/>
        <w:ind w:left="102"/>
        <w:jc w:val="both"/>
        <w:rPr>
          <w:b/>
          <w:bCs/>
          <w:sz w:val="20"/>
          <w:szCs w:val="20"/>
        </w:rPr>
      </w:pPr>
    </w:p>
    <w:p w14:paraId="223786E0" w14:textId="72875DFD" w:rsidR="00435F48" w:rsidRPr="00E83012" w:rsidRDefault="00435F48" w:rsidP="00435F48">
      <w:pPr>
        <w:pStyle w:val="Textoindependien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E83012">
        <w:rPr>
          <w:b/>
          <w:bCs/>
          <w:sz w:val="20"/>
          <w:szCs w:val="20"/>
        </w:rPr>
        <w:t>Premios</w:t>
      </w:r>
    </w:p>
    <w:p w14:paraId="15BD822C" w14:textId="77777777" w:rsidR="00435F48" w:rsidRPr="00E83012" w:rsidRDefault="00435F48" w:rsidP="00E413B3">
      <w:pPr>
        <w:pStyle w:val="Textoindependiente"/>
        <w:ind w:left="102"/>
        <w:jc w:val="both"/>
        <w:rPr>
          <w:b/>
          <w:bCs/>
          <w:sz w:val="20"/>
          <w:szCs w:val="20"/>
        </w:rPr>
      </w:pPr>
    </w:p>
    <w:p w14:paraId="56B7524D" w14:textId="4481C9CA" w:rsidR="001B5402" w:rsidRPr="00E83012" w:rsidRDefault="008845AA" w:rsidP="008845AA">
      <w:pPr>
        <w:pStyle w:val="Textoindependiente"/>
        <w:ind w:left="516"/>
        <w:jc w:val="both"/>
        <w:rPr>
          <w:sz w:val="20"/>
          <w:szCs w:val="20"/>
        </w:rPr>
      </w:pPr>
      <w:r w:rsidRPr="00E83012">
        <w:rPr>
          <w:sz w:val="20"/>
          <w:szCs w:val="20"/>
        </w:rPr>
        <w:t xml:space="preserve">Consistirán en un </w:t>
      </w:r>
      <w:r w:rsidR="00E83012" w:rsidRPr="00E83012">
        <w:rPr>
          <w:sz w:val="20"/>
          <w:szCs w:val="20"/>
        </w:rPr>
        <w:t xml:space="preserve">puzzle y un </w:t>
      </w:r>
      <w:r w:rsidRPr="00E83012">
        <w:rPr>
          <w:sz w:val="20"/>
          <w:szCs w:val="20"/>
        </w:rPr>
        <w:t>detalle para los dos mejores clasificados de cada categoría.</w:t>
      </w:r>
    </w:p>
    <w:p w14:paraId="53A51595" w14:textId="77777777" w:rsidR="008845AA" w:rsidRPr="00E83012" w:rsidRDefault="008845AA" w:rsidP="008845AA">
      <w:pPr>
        <w:pStyle w:val="Textoindependiente"/>
        <w:ind w:left="516"/>
        <w:jc w:val="both"/>
        <w:rPr>
          <w:sz w:val="20"/>
          <w:szCs w:val="20"/>
        </w:rPr>
      </w:pPr>
    </w:p>
    <w:p w14:paraId="469D3C95" w14:textId="77777777" w:rsidR="00435F48" w:rsidRPr="00E83012" w:rsidRDefault="00435F48" w:rsidP="00E413B3">
      <w:pPr>
        <w:pStyle w:val="Textoindependiente"/>
        <w:ind w:left="102"/>
        <w:jc w:val="both"/>
        <w:rPr>
          <w:sz w:val="20"/>
          <w:szCs w:val="20"/>
        </w:rPr>
      </w:pPr>
    </w:p>
    <w:p w14:paraId="3A491552" w14:textId="4D76EEED" w:rsidR="001B5402" w:rsidRPr="00E83012" w:rsidRDefault="001B5402" w:rsidP="00435F48">
      <w:pPr>
        <w:pStyle w:val="Textoindependien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E83012">
        <w:rPr>
          <w:b/>
          <w:bCs/>
          <w:sz w:val="20"/>
          <w:szCs w:val="20"/>
        </w:rPr>
        <w:t>Norma final.</w:t>
      </w:r>
    </w:p>
    <w:p w14:paraId="66B8DF2D" w14:textId="77777777" w:rsidR="001B5402" w:rsidRPr="00E83012" w:rsidRDefault="001B5402" w:rsidP="00E413B3">
      <w:pPr>
        <w:pStyle w:val="Textoindependiente"/>
        <w:ind w:left="102"/>
        <w:jc w:val="both"/>
        <w:rPr>
          <w:b/>
          <w:bCs/>
          <w:sz w:val="20"/>
          <w:szCs w:val="20"/>
        </w:rPr>
      </w:pPr>
    </w:p>
    <w:p w14:paraId="08F0DD1E" w14:textId="77777777" w:rsidR="001B5402" w:rsidRPr="00E83012" w:rsidRDefault="001B5402" w:rsidP="001B5402">
      <w:pPr>
        <w:pStyle w:val="Textoindependiente"/>
        <w:ind w:left="102" w:firstLine="425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La organización se reserva el derecho a modificar estas bases, para el buen funcionamiento del concurso. Estas modificaciones serán comunicadas a los participantes y estarán expuestas durante la celebración del evento.</w:t>
      </w:r>
    </w:p>
    <w:p w14:paraId="2DB79049" w14:textId="76271C27" w:rsidR="001B5402" w:rsidRPr="00E83012" w:rsidRDefault="001B5402" w:rsidP="00E413B3">
      <w:pPr>
        <w:pStyle w:val="Textoindependiente"/>
        <w:ind w:left="102"/>
        <w:jc w:val="both"/>
        <w:rPr>
          <w:sz w:val="20"/>
          <w:szCs w:val="20"/>
        </w:rPr>
      </w:pPr>
    </w:p>
    <w:p w14:paraId="557009FD" w14:textId="77777777" w:rsidR="001B5402" w:rsidRPr="00E83012" w:rsidRDefault="001B5402" w:rsidP="00E413B3">
      <w:pPr>
        <w:pStyle w:val="Textoindependiente"/>
        <w:ind w:left="102"/>
        <w:jc w:val="both"/>
        <w:rPr>
          <w:sz w:val="20"/>
          <w:szCs w:val="20"/>
        </w:rPr>
      </w:pPr>
    </w:p>
    <w:p w14:paraId="076DECE8" w14:textId="77777777" w:rsidR="0029470E" w:rsidRPr="00E83012" w:rsidRDefault="00EE630E" w:rsidP="00E413B3">
      <w:pPr>
        <w:ind w:left="102"/>
        <w:jc w:val="both"/>
        <w:rPr>
          <w:sz w:val="20"/>
          <w:szCs w:val="20"/>
        </w:rPr>
      </w:pPr>
      <w:r w:rsidRPr="00E83012">
        <w:rPr>
          <w:b/>
          <w:bCs/>
          <w:sz w:val="20"/>
          <w:szCs w:val="20"/>
        </w:rPr>
        <w:t>NOTA IMPORTANTE</w:t>
      </w:r>
      <w:r w:rsidRPr="00E83012">
        <w:rPr>
          <w:sz w:val="20"/>
          <w:szCs w:val="20"/>
        </w:rPr>
        <w:t xml:space="preserve">: </w:t>
      </w:r>
    </w:p>
    <w:p w14:paraId="157A43B9" w14:textId="77777777" w:rsidR="0029470E" w:rsidRPr="00E83012" w:rsidRDefault="0029470E" w:rsidP="00E413B3">
      <w:pPr>
        <w:ind w:left="102"/>
        <w:jc w:val="both"/>
        <w:rPr>
          <w:sz w:val="20"/>
          <w:szCs w:val="20"/>
        </w:rPr>
      </w:pPr>
    </w:p>
    <w:p w14:paraId="73FD361A" w14:textId="1F262586" w:rsidR="00EE630E" w:rsidRPr="00E83012" w:rsidRDefault="00EE630E" w:rsidP="00E413B3">
      <w:pPr>
        <w:ind w:left="102"/>
        <w:jc w:val="both"/>
        <w:rPr>
          <w:sz w:val="20"/>
          <w:szCs w:val="20"/>
        </w:rPr>
      </w:pPr>
      <w:r w:rsidRPr="00E83012">
        <w:rPr>
          <w:sz w:val="20"/>
          <w:szCs w:val="20"/>
        </w:rPr>
        <w:t>Queda completamente prohibido filmar y fotografiar imágenes de los puzzles durante el concurso sin consentimiento de la organización.</w:t>
      </w:r>
    </w:p>
    <w:p w14:paraId="54118BBD" w14:textId="77777777" w:rsidR="00EE630E" w:rsidRPr="00E83012" w:rsidRDefault="00EE630E" w:rsidP="00E413B3">
      <w:pPr>
        <w:pStyle w:val="Textoindependiente"/>
        <w:ind w:left="102"/>
        <w:jc w:val="both"/>
        <w:rPr>
          <w:sz w:val="20"/>
          <w:szCs w:val="20"/>
        </w:rPr>
      </w:pPr>
    </w:p>
    <w:p w14:paraId="42580446" w14:textId="77777777" w:rsidR="00EE630E" w:rsidRPr="00E83012" w:rsidRDefault="00EE630E" w:rsidP="00E413B3">
      <w:pPr>
        <w:pStyle w:val="Textoindependiente"/>
        <w:ind w:left="102"/>
        <w:jc w:val="both"/>
        <w:rPr>
          <w:sz w:val="20"/>
          <w:szCs w:val="20"/>
        </w:rPr>
      </w:pPr>
    </w:p>
    <w:p w14:paraId="4106093B" w14:textId="77777777" w:rsidR="004F77BB" w:rsidRPr="00E83012" w:rsidRDefault="004F77BB" w:rsidP="00E413B3">
      <w:pPr>
        <w:ind w:left="102"/>
        <w:jc w:val="both"/>
        <w:rPr>
          <w:sz w:val="20"/>
          <w:szCs w:val="20"/>
        </w:rPr>
      </w:pPr>
    </w:p>
    <w:p w14:paraId="63D74AA4" w14:textId="77777777" w:rsidR="004F77BB" w:rsidRPr="00E83012" w:rsidRDefault="004F77BB" w:rsidP="004A20D8">
      <w:pPr>
        <w:spacing w:before="1"/>
        <w:ind w:left="102"/>
        <w:jc w:val="both"/>
        <w:rPr>
          <w:sz w:val="20"/>
          <w:szCs w:val="20"/>
        </w:rPr>
      </w:pPr>
    </w:p>
    <w:p w14:paraId="0546C219" w14:textId="0690F4BB" w:rsidR="00AA4C64" w:rsidRPr="00E83012" w:rsidRDefault="00AA4C64" w:rsidP="00AA4C64">
      <w:pPr>
        <w:pStyle w:val="Prrafodelista"/>
        <w:tabs>
          <w:tab w:val="left" w:pos="1363"/>
        </w:tabs>
        <w:spacing w:line="240" w:lineRule="auto"/>
        <w:ind w:left="102" w:firstLine="0"/>
        <w:jc w:val="both"/>
        <w:rPr>
          <w:sz w:val="20"/>
          <w:szCs w:val="20"/>
        </w:rPr>
      </w:pPr>
    </w:p>
    <w:p w14:paraId="55003096" w14:textId="77777777" w:rsidR="00E83012" w:rsidRDefault="00AA4C64" w:rsidP="00AA4C64">
      <w:pPr>
        <w:pStyle w:val="Prrafodelista"/>
        <w:tabs>
          <w:tab w:val="left" w:pos="1363"/>
        </w:tabs>
        <w:spacing w:line="240" w:lineRule="auto"/>
        <w:ind w:left="102" w:firstLine="0"/>
        <w:jc w:val="both"/>
        <w:rPr>
          <w:sz w:val="20"/>
          <w:szCs w:val="20"/>
        </w:rPr>
      </w:pPr>
      <w:bookmarkStart w:id="2" w:name="_Hlk120106382"/>
      <w:r w:rsidRPr="00E83012">
        <w:rPr>
          <w:sz w:val="20"/>
          <w:szCs w:val="20"/>
        </w:rPr>
        <w:t xml:space="preserve">COLABORA </w:t>
      </w:r>
    </w:p>
    <w:p w14:paraId="02094D87" w14:textId="6EBFF3FD" w:rsidR="00AA4C64" w:rsidRPr="00E83012" w:rsidRDefault="00E83012" w:rsidP="00AA4C64">
      <w:pPr>
        <w:pStyle w:val="Prrafodelista"/>
        <w:tabs>
          <w:tab w:val="left" w:pos="1363"/>
        </w:tabs>
        <w:spacing w:line="240" w:lineRule="auto"/>
        <w:ind w:left="102" w:firstLine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8A8557" wp14:editId="78E498D4">
            <wp:extent cx="1799816" cy="666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48" cy="6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1062B874" w14:textId="3A883E41" w:rsidR="009C4031" w:rsidRPr="00E83012" w:rsidRDefault="00E56B3A" w:rsidP="004A20D8">
      <w:pPr>
        <w:pStyle w:val="Textoindependiente"/>
        <w:ind w:left="102"/>
        <w:jc w:val="both"/>
        <w:rPr>
          <w:sz w:val="20"/>
          <w:szCs w:val="20"/>
        </w:rPr>
      </w:pPr>
      <w:r w:rsidRPr="00E83012">
        <w:rPr>
          <w:noProof/>
          <w:sz w:val="20"/>
          <w:szCs w:val="20"/>
        </w:rPr>
        <w:lastRenderedPageBreak/>
        <w:drawing>
          <wp:inline distT="0" distB="0" distL="0" distR="0" wp14:anchorId="70873865" wp14:editId="79BBF3E3">
            <wp:extent cx="5556250" cy="816546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031" w:rsidRPr="00E83012" w:rsidSect="004A20D8">
      <w:headerReference w:type="default" r:id="rId10"/>
      <w:footerReference w:type="default" r:id="rId11"/>
      <w:type w:val="continuous"/>
      <w:pgSz w:w="11910" w:h="16840"/>
      <w:pgMar w:top="2410" w:right="1580" w:bottom="1700" w:left="1580" w:header="600" w:footer="1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C343" w14:textId="77777777" w:rsidR="00CD77B5" w:rsidRDefault="009C4031">
      <w:r>
        <w:separator/>
      </w:r>
    </w:p>
  </w:endnote>
  <w:endnote w:type="continuationSeparator" w:id="0">
    <w:p w14:paraId="3B4904AE" w14:textId="77777777" w:rsidR="00CD77B5" w:rsidRDefault="009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6F8" w14:textId="2EB85815" w:rsidR="00882000" w:rsidRDefault="00F25BC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4816" behindDoc="1" locked="0" layoutInCell="1" allowOverlap="1" wp14:anchorId="68CF3D6F" wp14:editId="7FF32AA7">
              <wp:simplePos x="0" y="0"/>
              <wp:positionH relativeFrom="page">
                <wp:posOffset>5713730</wp:posOffset>
              </wp:positionH>
              <wp:positionV relativeFrom="page">
                <wp:posOffset>9596120</wp:posOffset>
              </wp:positionV>
              <wp:extent cx="78295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32489" w14:textId="03BF2A02" w:rsidR="00882000" w:rsidRDefault="00882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F3D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9.9pt;margin-top:755.6pt;width:61.65pt;height:13.0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" filled="f" stroked="f">
              <v:textbox inset="0,0,0,0">
                <w:txbxContent>
                  <w:p w14:paraId="48932489" w14:textId="03BF2A02" w:rsidR="00882000" w:rsidRDefault="00882000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5840" behindDoc="1" locked="0" layoutInCell="1" allowOverlap="1" wp14:anchorId="7174B69E" wp14:editId="408A1714">
              <wp:simplePos x="0" y="0"/>
              <wp:positionH relativeFrom="page">
                <wp:posOffset>1066800</wp:posOffset>
              </wp:positionH>
              <wp:positionV relativeFrom="page">
                <wp:posOffset>9756775</wp:posOffset>
              </wp:positionV>
              <wp:extent cx="1830705" cy="498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4AA08" w14:textId="77777777" w:rsidR="00882000" w:rsidRDefault="009C4031">
                          <w:pPr>
                            <w:spacing w:line="182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385522"/>
                              <w:sz w:val="16"/>
                            </w:rPr>
                            <w:t>Ayuntamiento de Simancas</w:t>
                          </w:r>
                        </w:p>
                        <w:p w14:paraId="364BD87D" w14:textId="77777777" w:rsidR="00882000" w:rsidRDefault="009C4031">
                          <w:pPr>
                            <w:spacing w:before="1"/>
                            <w:ind w:left="20" w:right="-3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385522"/>
                              <w:sz w:val="16"/>
                            </w:rPr>
                            <w:t>Plaza Mayor, s/n 47130 Simancas Valladolid T+64 983 590 008 – F +64 983 590 895</w:t>
                          </w:r>
                        </w:p>
                        <w:p w14:paraId="16BCF640" w14:textId="77777777" w:rsidR="00882000" w:rsidRDefault="00E83012">
                          <w:pPr>
                            <w:spacing w:line="19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hyperlink r:id="rId1">
                            <w:r w:rsidR="009C4031">
                              <w:rPr>
                                <w:rFonts w:ascii="Calibri"/>
                                <w:color w:val="385522"/>
                                <w:sz w:val="16"/>
                              </w:rPr>
                              <w:t>nuriabarrero@simancas.gob.es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4B69E" id="Text Box 1" o:spid="_x0000_s1028" type="#_x0000_t202" style="position:absolute;margin-left:84pt;margin-top:768.25pt;width:144.15pt;height:39.2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" filled="f" stroked="f">
              <v:textbox inset="0,0,0,0">
                <w:txbxContent>
                  <w:p w14:paraId="6494AA08" w14:textId="77777777" w:rsidR="00882000" w:rsidRDefault="009C4031">
                    <w:pPr>
                      <w:spacing w:line="182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385522"/>
                        <w:sz w:val="16"/>
                      </w:rPr>
                      <w:t>Ayuntamiento de Simancas</w:t>
                    </w:r>
                  </w:p>
                  <w:p w14:paraId="364BD87D" w14:textId="77777777" w:rsidR="00882000" w:rsidRDefault="009C4031">
                    <w:pPr>
                      <w:spacing w:before="1"/>
                      <w:ind w:left="20" w:right="-3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385522"/>
                        <w:sz w:val="16"/>
                      </w:rPr>
                      <w:t>Plaza Mayor, s/n 47130 Simancas Valladolid T+64 983 590 008 – F +64 983 590 895</w:t>
                    </w:r>
                  </w:p>
                  <w:p w14:paraId="16BCF640" w14:textId="77777777" w:rsidR="00882000" w:rsidRDefault="00E83012">
                    <w:pPr>
                      <w:spacing w:line="194" w:lineRule="exact"/>
                      <w:ind w:left="20"/>
                      <w:rPr>
                        <w:rFonts w:ascii="Calibri"/>
                        <w:sz w:val="16"/>
                      </w:rPr>
                    </w:pPr>
                    <w:hyperlink r:id="rId2">
                      <w:r w:rsidR="009C4031">
                        <w:rPr>
                          <w:rFonts w:ascii="Calibri"/>
                          <w:color w:val="385522"/>
                          <w:sz w:val="16"/>
                        </w:rPr>
                        <w:t>nuriabarrero@simancas.gob.es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0106" w14:textId="77777777" w:rsidR="00CD77B5" w:rsidRDefault="009C4031">
      <w:r>
        <w:separator/>
      </w:r>
    </w:p>
  </w:footnote>
  <w:footnote w:type="continuationSeparator" w:id="0">
    <w:p w14:paraId="3835E59C" w14:textId="77777777" w:rsidR="00CD77B5" w:rsidRDefault="009C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BF44" w14:textId="77777777" w:rsidR="004E5ED1" w:rsidRDefault="004E5ED1">
    <w:pPr>
      <w:pStyle w:val="Textoindependiente"/>
      <w:spacing w:line="14" w:lineRule="auto"/>
      <w:rPr>
        <w:sz w:val="20"/>
      </w:rPr>
    </w:pPr>
  </w:p>
  <w:p w14:paraId="3DF48288" w14:textId="77777777" w:rsidR="004E5ED1" w:rsidRDefault="004E5ED1">
    <w:pPr>
      <w:pStyle w:val="Textoindependiente"/>
      <w:spacing w:line="14" w:lineRule="auto"/>
      <w:rPr>
        <w:sz w:val="20"/>
      </w:rPr>
    </w:pPr>
  </w:p>
  <w:p w14:paraId="0A9CD20C" w14:textId="77777777" w:rsidR="004E5ED1" w:rsidRDefault="004E5ED1">
    <w:pPr>
      <w:pStyle w:val="Textoindependiente"/>
      <w:spacing w:line="14" w:lineRule="auto"/>
      <w:rPr>
        <w:sz w:val="20"/>
      </w:rPr>
    </w:pPr>
  </w:p>
  <w:p w14:paraId="2F92026E" w14:textId="68406CDA" w:rsidR="00882000" w:rsidRDefault="004E5ED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3792" behindDoc="1" locked="0" layoutInCell="1" allowOverlap="1" wp14:anchorId="05A367BC" wp14:editId="268A8973">
              <wp:simplePos x="0" y="0"/>
              <wp:positionH relativeFrom="page">
                <wp:posOffset>5144494</wp:posOffset>
              </wp:positionH>
              <wp:positionV relativeFrom="page">
                <wp:posOffset>461176</wp:posOffset>
              </wp:positionV>
              <wp:extent cx="1356829" cy="230587"/>
              <wp:effectExtent l="0" t="0" r="15240" b="171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829" cy="2305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CFCC" w14:textId="3D3449D8" w:rsidR="00882000" w:rsidRDefault="004E5ED1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385522"/>
                            </w:rPr>
                            <w:t xml:space="preserve">PROPUESTA </w:t>
                          </w:r>
                          <w:r w:rsidR="009C4031">
                            <w:rPr>
                              <w:rFonts w:ascii="Calibri"/>
                              <w:color w:val="385522"/>
                            </w:rPr>
                            <w:t>|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367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5.1pt;margin-top:36.3pt;width:106.85pt;height:18.1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" filled="f" stroked="f">
              <v:textbox inset="0,0,0,0">
                <w:txbxContent>
                  <w:p w14:paraId="258ECFCC" w14:textId="3D3449D8" w:rsidR="00882000" w:rsidRDefault="004E5ED1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385522"/>
                      </w:rPr>
                      <w:t xml:space="preserve">PROPUESTA </w:t>
                    </w:r>
                    <w:r w:rsidR="009C4031">
                      <w:rPr>
                        <w:rFonts w:ascii="Calibri"/>
                        <w:color w:val="385522"/>
                      </w:rPr>
                      <w:t>| 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031">
      <w:rPr>
        <w:noProof/>
        <w:lang w:bidi="ar-SA"/>
      </w:rPr>
      <w:drawing>
        <wp:anchor distT="0" distB="0" distL="0" distR="0" simplePos="0" relativeHeight="251552768" behindDoc="1" locked="0" layoutInCell="1" allowOverlap="1" wp14:anchorId="10D39FE4" wp14:editId="6BA8DDF6">
          <wp:simplePos x="0" y="0"/>
          <wp:positionH relativeFrom="page">
            <wp:posOffset>1076325</wp:posOffset>
          </wp:positionH>
          <wp:positionV relativeFrom="page">
            <wp:posOffset>380999</wp:posOffset>
          </wp:positionV>
          <wp:extent cx="1769745" cy="93345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974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69F"/>
    <w:multiLevelType w:val="hybridMultilevel"/>
    <w:tmpl w:val="6FF0AC26"/>
    <w:lvl w:ilvl="0" w:tplc="0C0A000F">
      <w:start w:val="1"/>
      <w:numFmt w:val="decimal"/>
      <w:lvlText w:val="%1."/>
      <w:lvlJc w:val="left"/>
      <w:pPr>
        <w:ind w:left="876" w:hanging="360"/>
      </w:pPr>
    </w:lvl>
    <w:lvl w:ilvl="1" w:tplc="0C0A0019" w:tentative="1">
      <w:start w:val="1"/>
      <w:numFmt w:val="lowerLetter"/>
      <w:lvlText w:val="%2."/>
      <w:lvlJc w:val="left"/>
      <w:pPr>
        <w:ind w:left="1596" w:hanging="360"/>
      </w:pPr>
    </w:lvl>
    <w:lvl w:ilvl="2" w:tplc="0C0A001B" w:tentative="1">
      <w:start w:val="1"/>
      <w:numFmt w:val="lowerRoman"/>
      <w:lvlText w:val="%3."/>
      <w:lvlJc w:val="right"/>
      <w:pPr>
        <w:ind w:left="2316" w:hanging="180"/>
      </w:pPr>
    </w:lvl>
    <w:lvl w:ilvl="3" w:tplc="0C0A000F" w:tentative="1">
      <w:start w:val="1"/>
      <w:numFmt w:val="decimal"/>
      <w:lvlText w:val="%4."/>
      <w:lvlJc w:val="left"/>
      <w:pPr>
        <w:ind w:left="3036" w:hanging="360"/>
      </w:pPr>
    </w:lvl>
    <w:lvl w:ilvl="4" w:tplc="0C0A0019" w:tentative="1">
      <w:start w:val="1"/>
      <w:numFmt w:val="lowerLetter"/>
      <w:lvlText w:val="%5."/>
      <w:lvlJc w:val="left"/>
      <w:pPr>
        <w:ind w:left="3756" w:hanging="360"/>
      </w:pPr>
    </w:lvl>
    <w:lvl w:ilvl="5" w:tplc="0C0A001B" w:tentative="1">
      <w:start w:val="1"/>
      <w:numFmt w:val="lowerRoman"/>
      <w:lvlText w:val="%6."/>
      <w:lvlJc w:val="right"/>
      <w:pPr>
        <w:ind w:left="4476" w:hanging="180"/>
      </w:pPr>
    </w:lvl>
    <w:lvl w:ilvl="6" w:tplc="0C0A000F" w:tentative="1">
      <w:start w:val="1"/>
      <w:numFmt w:val="decimal"/>
      <w:lvlText w:val="%7."/>
      <w:lvlJc w:val="left"/>
      <w:pPr>
        <w:ind w:left="5196" w:hanging="360"/>
      </w:pPr>
    </w:lvl>
    <w:lvl w:ilvl="7" w:tplc="0C0A0019" w:tentative="1">
      <w:start w:val="1"/>
      <w:numFmt w:val="lowerLetter"/>
      <w:lvlText w:val="%8."/>
      <w:lvlJc w:val="left"/>
      <w:pPr>
        <w:ind w:left="5916" w:hanging="360"/>
      </w:pPr>
    </w:lvl>
    <w:lvl w:ilvl="8" w:tplc="0C0A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116D491A"/>
    <w:multiLevelType w:val="hybridMultilevel"/>
    <w:tmpl w:val="568A6A74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24A33986"/>
    <w:multiLevelType w:val="hybridMultilevel"/>
    <w:tmpl w:val="8C7E4C36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2D5C5083"/>
    <w:multiLevelType w:val="hybridMultilevel"/>
    <w:tmpl w:val="86201142"/>
    <w:lvl w:ilvl="0" w:tplc="4AEE1A68">
      <w:start w:val="1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3D09544D"/>
    <w:multiLevelType w:val="hybridMultilevel"/>
    <w:tmpl w:val="CF5EC506"/>
    <w:lvl w:ilvl="0" w:tplc="A134C534">
      <w:start w:val="1"/>
      <w:numFmt w:val="bullet"/>
      <w:lvlText w:val="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5" w15:restartNumberingAfterBreak="0">
    <w:nsid w:val="4313790A"/>
    <w:multiLevelType w:val="hybridMultilevel"/>
    <w:tmpl w:val="A4246AA4"/>
    <w:lvl w:ilvl="0" w:tplc="C9963004">
      <w:start w:val="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B6E"/>
    <w:multiLevelType w:val="hybridMultilevel"/>
    <w:tmpl w:val="5A307E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E05EB"/>
    <w:multiLevelType w:val="hybridMultilevel"/>
    <w:tmpl w:val="769CC6DE"/>
    <w:lvl w:ilvl="0" w:tplc="DE2CDAB0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596CF82">
      <w:numFmt w:val="bullet"/>
      <w:lvlText w:val="•"/>
      <w:lvlJc w:val="left"/>
      <w:pPr>
        <w:ind w:left="1738" w:hanging="360"/>
      </w:pPr>
      <w:rPr>
        <w:rFonts w:hint="default"/>
        <w:lang w:val="es-ES" w:eastAsia="es-ES" w:bidi="es-ES"/>
      </w:rPr>
    </w:lvl>
    <w:lvl w:ilvl="2" w:tplc="61EC0C44">
      <w:numFmt w:val="bullet"/>
      <w:lvlText w:val="•"/>
      <w:lvlJc w:val="left"/>
      <w:pPr>
        <w:ind w:left="2516" w:hanging="360"/>
      </w:pPr>
      <w:rPr>
        <w:rFonts w:hint="default"/>
        <w:lang w:val="es-ES" w:eastAsia="es-ES" w:bidi="es-ES"/>
      </w:rPr>
    </w:lvl>
    <w:lvl w:ilvl="3" w:tplc="D9D4526A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330CBB9C">
      <w:numFmt w:val="bullet"/>
      <w:lvlText w:val="•"/>
      <w:lvlJc w:val="left"/>
      <w:pPr>
        <w:ind w:left="4073" w:hanging="360"/>
      </w:pPr>
      <w:rPr>
        <w:rFonts w:hint="default"/>
        <w:lang w:val="es-ES" w:eastAsia="es-ES" w:bidi="es-ES"/>
      </w:rPr>
    </w:lvl>
    <w:lvl w:ilvl="5" w:tplc="DCFC6150">
      <w:numFmt w:val="bullet"/>
      <w:lvlText w:val="•"/>
      <w:lvlJc w:val="left"/>
      <w:pPr>
        <w:ind w:left="4852" w:hanging="360"/>
      </w:pPr>
      <w:rPr>
        <w:rFonts w:hint="default"/>
        <w:lang w:val="es-ES" w:eastAsia="es-ES" w:bidi="es-ES"/>
      </w:rPr>
    </w:lvl>
    <w:lvl w:ilvl="6" w:tplc="AD2AC0D2">
      <w:numFmt w:val="bullet"/>
      <w:lvlText w:val="•"/>
      <w:lvlJc w:val="left"/>
      <w:pPr>
        <w:ind w:left="5630" w:hanging="360"/>
      </w:pPr>
      <w:rPr>
        <w:rFonts w:hint="default"/>
        <w:lang w:val="es-ES" w:eastAsia="es-ES" w:bidi="es-ES"/>
      </w:rPr>
    </w:lvl>
    <w:lvl w:ilvl="7" w:tplc="F398CF62">
      <w:numFmt w:val="bullet"/>
      <w:lvlText w:val="•"/>
      <w:lvlJc w:val="left"/>
      <w:pPr>
        <w:ind w:left="6408" w:hanging="360"/>
      </w:pPr>
      <w:rPr>
        <w:rFonts w:hint="default"/>
        <w:lang w:val="es-ES" w:eastAsia="es-ES" w:bidi="es-ES"/>
      </w:rPr>
    </w:lvl>
    <w:lvl w:ilvl="8" w:tplc="668680B8">
      <w:numFmt w:val="bullet"/>
      <w:lvlText w:val="•"/>
      <w:lvlJc w:val="left"/>
      <w:pPr>
        <w:ind w:left="7187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5A250F58"/>
    <w:multiLevelType w:val="hybridMultilevel"/>
    <w:tmpl w:val="A95CD13A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5BF51EC6"/>
    <w:multiLevelType w:val="hybridMultilevel"/>
    <w:tmpl w:val="6F28D708"/>
    <w:lvl w:ilvl="0" w:tplc="CCFEB35A">
      <w:numFmt w:val="bullet"/>
      <w:lvlText w:val="-"/>
      <w:lvlJc w:val="left"/>
      <w:pPr>
        <w:ind w:left="136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5"/>
        <w:szCs w:val="15"/>
      </w:rPr>
    </w:lvl>
    <w:lvl w:ilvl="1" w:tplc="09D482F0">
      <w:numFmt w:val="bullet"/>
      <w:lvlText w:val="•"/>
      <w:lvlJc w:val="left"/>
      <w:pPr>
        <w:ind w:left="1873" w:hanging="360"/>
      </w:pPr>
    </w:lvl>
    <w:lvl w:ilvl="2" w:tplc="98487760">
      <w:numFmt w:val="bullet"/>
      <w:lvlText w:val="•"/>
      <w:lvlJc w:val="left"/>
      <w:pPr>
        <w:ind w:left="2386" w:hanging="360"/>
      </w:pPr>
    </w:lvl>
    <w:lvl w:ilvl="3" w:tplc="154A071A">
      <w:numFmt w:val="bullet"/>
      <w:lvlText w:val="•"/>
      <w:lvlJc w:val="left"/>
      <w:pPr>
        <w:ind w:left="2899" w:hanging="360"/>
      </w:pPr>
    </w:lvl>
    <w:lvl w:ilvl="4" w:tplc="E7E6FDBE">
      <w:numFmt w:val="bullet"/>
      <w:lvlText w:val="•"/>
      <w:lvlJc w:val="left"/>
      <w:pPr>
        <w:ind w:left="3412" w:hanging="360"/>
      </w:pPr>
    </w:lvl>
    <w:lvl w:ilvl="5" w:tplc="F9028066">
      <w:numFmt w:val="bullet"/>
      <w:lvlText w:val="•"/>
      <w:lvlJc w:val="left"/>
      <w:pPr>
        <w:ind w:left="3925" w:hanging="360"/>
      </w:pPr>
    </w:lvl>
    <w:lvl w:ilvl="6" w:tplc="49CC8B58">
      <w:numFmt w:val="bullet"/>
      <w:lvlText w:val="•"/>
      <w:lvlJc w:val="left"/>
      <w:pPr>
        <w:ind w:left="4438" w:hanging="360"/>
      </w:pPr>
    </w:lvl>
    <w:lvl w:ilvl="7" w:tplc="0FB6372A">
      <w:numFmt w:val="bullet"/>
      <w:lvlText w:val="•"/>
      <w:lvlJc w:val="left"/>
      <w:pPr>
        <w:ind w:left="4951" w:hanging="360"/>
      </w:pPr>
    </w:lvl>
    <w:lvl w:ilvl="8" w:tplc="B6CEA4A4">
      <w:numFmt w:val="bullet"/>
      <w:lvlText w:val="•"/>
      <w:lvlJc w:val="left"/>
      <w:pPr>
        <w:ind w:left="5464" w:hanging="360"/>
      </w:pPr>
    </w:lvl>
  </w:abstractNum>
  <w:abstractNum w:abstractNumId="10" w15:restartNumberingAfterBreak="0">
    <w:nsid w:val="6A075824"/>
    <w:multiLevelType w:val="hybridMultilevel"/>
    <w:tmpl w:val="5BC632EE"/>
    <w:lvl w:ilvl="0" w:tplc="0414B124">
      <w:start w:val="6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B73F8"/>
    <w:multiLevelType w:val="hybridMultilevel"/>
    <w:tmpl w:val="2ECC963A"/>
    <w:lvl w:ilvl="0" w:tplc="FFFFFFFF">
      <w:start w:val="1"/>
      <w:numFmt w:val="decimal"/>
      <w:lvlText w:val="%1."/>
      <w:lvlJc w:val="left"/>
      <w:pPr>
        <w:ind w:left="876" w:hanging="360"/>
      </w:pPr>
    </w:lvl>
    <w:lvl w:ilvl="1" w:tplc="FFFFFFFF" w:tentative="1">
      <w:start w:val="1"/>
      <w:numFmt w:val="lowerLetter"/>
      <w:lvlText w:val="%2."/>
      <w:lvlJc w:val="left"/>
      <w:pPr>
        <w:ind w:left="1596" w:hanging="360"/>
      </w:pPr>
    </w:lvl>
    <w:lvl w:ilvl="2" w:tplc="FFFFFFFF" w:tentative="1">
      <w:start w:val="1"/>
      <w:numFmt w:val="lowerRoman"/>
      <w:lvlText w:val="%3."/>
      <w:lvlJc w:val="right"/>
      <w:pPr>
        <w:ind w:left="2316" w:hanging="180"/>
      </w:pPr>
    </w:lvl>
    <w:lvl w:ilvl="3" w:tplc="FFFFFFFF" w:tentative="1">
      <w:start w:val="1"/>
      <w:numFmt w:val="decimal"/>
      <w:lvlText w:val="%4."/>
      <w:lvlJc w:val="left"/>
      <w:pPr>
        <w:ind w:left="3036" w:hanging="360"/>
      </w:pPr>
    </w:lvl>
    <w:lvl w:ilvl="4" w:tplc="FFFFFFFF" w:tentative="1">
      <w:start w:val="1"/>
      <w:numFmt w:val="lowerLetter"/>
      <w:lvlText w:val="%5."/>
      <w:lvlJc w:val="left"/>
      <w:pPr>
        <w:ind w:left="3756" w:hanging="360"/>
      </w:pPr>
    </w:lvl>
    <w:lvl w:ilvl="5" w:tplc="FFFFFFFF" w:tentative="1">
      <w:start w:val="1"/>
      <w:numFmt w:val="lowerRoman"/>
      <w:lvlText w:val="%6."/>
      <w:lvlJc w:val="right"/>
      <w:pPr>
        <w:ind w:left="4476" w:hanging="180"/>
      </w:pPr>
    </w:lvl>
    <w:lvl w:ilvl="6" w:tplc="FFFFFFFF" w:tentative="1">
      <w:start w:val="1"/>
      <w:numFmt w:val="decimal"/>
      <w:lvlText w:val="%7."/>
      <w:lvlJc w:val="left"/>
      <w:pPr>
        <w:ind w:left="5196" w:hanging="360"/>
      </w:pPr>
    </w:lvl>
    <w:lvl w:ilvl="7" w:tplc="FFFFFFFF" w:tentative="1">
      <w:start w:val="1"/>
      <w:numFmt w:val="lowerLetter"/>
      <w:lvlText w:val="%8."/>
      <w:lvlJc w:val="left"/>
      <w:pPr>
        <w:ind w:left="5916" w:hanging="360"/>
      </w:pPr>
    </w:lvl>
    <w:lvl w:ilvl="8" w:tplc="FFFFFFFF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7FBB779F"/>
    <w:multiLevelType w:val="multilevel"/>
    <w:tmpl w:val="9922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676427">
    <w:abstractNumId w:val="7"/>
  </w:num>
  <w:num w:numId="2" w16cid:durableId="733166325">
    <w:abstractNumId w:val="12"/>
  </w:num>
  <w:num w:numId="3" w16cid:durableId="557790064">
    <w:abstractNumId w:val="9"/>
  </w:num>
  <w:num w:numId="4" w16cid:durableId="1105660353">
    <w:abstractNumId w:val="3"/>
  </w:num>
  <w:num w:numId="5" w16cid:durableId="273024385">
    <w:abstractNumId w:val="6"/>
  </w:num>
  <w:num w:numId="6" w16cid:durableId="626161001">
    <w:abstractNumId w:val="0"/>
  </w:num>
  <w:num w:numId="7" w16cid:durableId="1129008907">
    <w:abstractNumId w:val="2"/>
  </w:num>
  <w:num w:numId="8" w16cid:durableId="692339813">
    <w:abstractNumId w:val="1"/>
  </w:num>
  <w:num w:numId="9" w16cid:durableId="1093357780">
    <w:abstractNumId w:val="11"/>
  </w:num>
  <w:num w:numId="10" w16cid:durableId="757335659">
    <w:abstractNumId w:val="10"/>
  </w:num>
  <w:num w:numId="11" w16cid:durableId="1064336286">
    <w:abstractNumId w:val="4"/>
  </w:num>
  <w:num w:numId="12" w16cid:durableId="324817420">
    <w:abstractNumId w:val="8"/>
  </w:num>
  <w:num w:numId="13" w16cid:durableId="1262563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00"/>
    <w:rsid w:val="0011672F"/>
    <w:rsid w:val="001A5220"/>
    <w:rsid w:val="001B5402"/>
    <w:rsid w:val="001E7F4B"/>
    <w:rsid w:val="00241A88"/>
    <w:rsid w:val="0029470E"/>
    <w:rsid w:val="00411C8A"/>
    <w:rsid w:val="00435F48"/>
    <w:rsid w:val="00447FDE"/>
    <w:rsid w:val="004A20D8"/>
    <w:rsid w:val="004E3EB3"/>
    <w:rsid w:val="004E5ED1"/>
    <w:rsid w:val="004F77BB"/>
    <w:rsid w:val="005338F2"/>
    <w:rsid w:val="005D5928"/>
    <w:rsid w:val="006464D1"/>
    <w:rsid w:val="00670260"/>
    <w:rsid w:val="007650A0"/>
    <w:rsid w:val="007857D9"/>
    <w:rsid w:val="007E243B"/>
    <w:rsid w:val="00871475"/>
    <w:rsid w:val="00882000"/>
    <w:rsid w:val="008845AA"/>
    <w:rsid w:val="008A0097"/>
    <w:rsid w:val="008A0F82"/>
    <w:rsid w:val="009C4031"/>
    <w:rsid w:val="009C4F32"/>
    <w:rsid w:val="00A03417"/>
    <w:rsid w:val="00A27A52"/>
    <w:rsid w:val="00AA4C64"/>
    <w:rsid w:val="00AB341E"/>
    <w:rsid w:val="00B12C8E"/>
    <w:rsid w:val="00B80F74"/>
    <w:rsid w:val="00B97BFC"/>
    <w:rsid w:val="00BC6F59"/>
    <w:rsid w:val="00C97B09"/>
    <w:rsid w:val="00CD77B5"/>
    <w:rsid w:val="00CE685E"/>
    <w:rsid w:val="00D70CC5"/>
    <w:rsid w:val="00D81CB8"/>
    <w:rsid w:val="00D95E7A"/>
    <w:rsid w:val="00DA2899"/>
    <w:rsid w:val="00E413B3"/>
    <w:rsid w:val="00E56B3A"/>
    <w:rsid w:val="00E83012"/>
    <w:rsid w:val="00EC5D2A"/>
    <w:rsid w:val="00EE630E"/>
    <w:rsid w:val="00F25BC2"/>
    <w:rsid w:val="00F3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E99AB"/>
  <w15:docId w15:val="{C31DB67E-9DC8-4187-89C0-7B28563A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EE630E"/>
    <w:pPr>
      <w:spacing w:before="70"/>
      <w:ind w:left="810"/>
      <w:outlineLvl w:val="0"/>
    </w:pPr>
    <w:rPr>
      <w:b/>
      <w:bCs/>
      <w:sz w:val="15"/>
      <w:szCs w:val="15"/>
      <w:lang w:val="en-US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2899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6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6B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6B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spacing w:line="269" w:lineRule="exact"/>
      <w:ind w:left="96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DA28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E5E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ED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E5E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ED1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2C8E"/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EE630E"/>
    <w:rPr>
      <w:rFonts w:ascii="Arial" w:eastAsia="Arial" w:hAnsi="Arial" w:cs="Arial"/>
      <w:b/>
      <w:bCs/>
      <w:sz w:val="15"/>
      <w:szCs w:val="15"/>
    </w:rPr>
  </w:style>
  <w:style w:type="paragraph" w:styleId="Ttulo">
    <w:name w:val="Title"/>
    <w:basedOn w:val="Normal"/>
    <w:link w:val="TtuloCar"/>
    <w:uiPriority w:val="10"/>
    <w:qFormat/>
    <w:rsid w:val="00EE630E"/>
    <w:pPr>
      <w:spacing w:before="120"/>
      <w:ind w:left="577" w:right="837" w:firstLine="4"/>
      <w:jc w:val="center"/>
    </w:pPr>
    <w:rPr>
      <w:rFonts w:ascii="Arial Black" w:eastAsia="Arial Black" w:hAnsi="Arial Black" w:cs="Arial Black"/>
      <w:i/>
      <w:iCs/>
      <w:sz w:val="52"/>
      <w:szCs w:val="52"/>
      <w:lang w:val="en-US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EE630E"/>
    <w:rPr>
      <w:rFonts w:ascii="Arial Black" w:eastAsia="Arial Black" w:hAnsi="Arial Black" w:cs="Arial Black"/>
      <w:i/>
      <w:iCs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6B3A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6B3A"/>
    <w:rPr>
      <w:rFonts w:asciiTheme="majorHAnsi" w:eastAsiaTheme="majorEastAsia" w:hAnsiTheme="majorHAnsi" w:cstheme="majorBidi"/>
      <w:color w:val="365F91" w:themeColor="accent1" w:themeShade="BF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6B3A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97BF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7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riabarrero@simancas.gob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riabarrero@simancas.gob.es" TargetMode="External"/><Relationship Id="rId1" Type="http://schemas.openxmlformats.org/officeDocument/2006/relationships/hyperlink" Target="mailto:nuriabarrero@simancas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I concurso de pintura rápida _El Salvador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I concurso de pintura rápida _El Salvador</dc:title>
  <dc:creator>Cultura</dc:creator>
  <cp:lastModifiedBy>Cultura</cp:lastModifiedBy>
  <cp:revision>11</cp:revision>
  <cp:lastPrinted>2021-11-10T12:37:00Z</cp:lastPrinted>
  <dcterms:created xsi:type="dcterms:W3CDTF">2022-11-29T12:52:00Z</dcterms:created>
  <dcterms:modified xsi:type="dcterms:W3CDTF">2022-12-12T10:24:00Z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